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240"/>
        <w:jc w:val="center"/>
      </w:pPr>
      <w:r>
        <w:rPr>
          <w:u w:val="single"/>
          <w:lang w:val="ca-ES"/>
        </w:rPr>
        <w:t>Estatuts de l’associació “IT’S 4U”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lang w:val="ca-ES"/>
        </w:rPr>
        <w:t>Article 1</w:t>
      </w:r>
      <w:r>
        <w:rPr>
          <w:lang w:val="ca-ES"/>
        </w:rPr>
        <w:t>: Es constitueix l’associació sense ànim de lucre amb el nom “IT’S 4U” dins el programa JES (Joves Emprenedors Socials) amb les normes que s’estableixen en els presents estatuts.</w:t>
      </w:r>
    </w:p>
    <w:p>
      <w:pPr>
        <w:pStyle w:val="style0"/>
      </w:pPr>
      <w:r>
        <w:rPr>
          <w:b/>
          <w:lang w:val="ca-ES"/>
        </w:rPr>
        <w:t>Article 2</w:t>
      </w:r>
      <w:r>
        <w:rPr>
          <w:lang w:val="ca-ES"/>
        </w:rPr>
        <w:t>: El domicili romandrà al centre educatiu IES Xarc.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Adreça: C// Marià Villangomez Num.2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CP: 07840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Telèfon: 971339500</w:t>
      </w:r>
    </w:p>
    <w:p>
      <w:pPr>
        <w:pStyle w:val="style0"/>
      </w:pPr>
      <w:r>
        <w:rPr>
          <w:lang w:val="ca-ES"/>
        </w:rPr>
        <w:t>L’àmbit s’era escolar.</w:t>
      </w:r>
    </w:p>
    <w:p>
      <w:pPr>
        <w:pStyle w:val="style0"/>
      </w:pPr>
      <w:r>
        <w:rPr>
          <w:b/>
          <w:lang w:val="ca-ES"/>
        </w:rPr>
        <w:t>Article 3</w:t>
      </w:r>
      <w:r>
        <w:rPr>
          <w:lang w:val="ca-ES"/>
        </w:rPr>
        <w:t>: Volem apuntar que l’associació “IT’S 4U” es constitueix el dilluns 9 de novembre de l’any 2015.</w:t>
      </w:r>
    </w:p>
    <w:p>
      <w:pPr>
        <w:pStyle w:val="style0"/>
      </w:pPr>
      <w:r>
        <w:rPr>
          <w:b/>
          <w:lang w:val="ca-ES"/>
        </w:rPr>
        <w:t>Article 4</w:t>
      </w:r>
      <w:r>
        <w:rPr>
          <w:lang w:val="ca-ES"/>
        </w:rPr>
        <w:t>: L’associació juvenil es constitueix amb les següents finalitats o objectius: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Ajudar a un centre educatiu que es troba a SOS Aldeas Infantiles Tarija, Bolivia.</w:t>
      </w:r>
    </w:p>
    <w:p>
      <w:pPr>
        <w:pStyle w:val="style0"/>
      </w:pPr>
      <w:r>
        <w:rPr>
          <w:b/>
          <w:lang w:val="ca-ES"/>
        </w:rPr>
        <w:t>Article 5</w:t>
      </w:r>
      <w:r>
        <w:rPr>
          <w:lang w:val="ca-ES"/>
        </w:rPr>
        <w:t>: Per l’assoliment dels objectius es realitzaran les següents activitats: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Al Nadal un mercat solidari.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23 d’abril, dia del centre, venda d’articles.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Participació en el mercat medieval la primera setmana de maig.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No descartem futures vendes.</w:t>
      </w:r>
    </w:p>
    <w:p>
      <w:pPr>
        <w:pStyle w:val="style0"/>
      </w:pPr>
      <w:r>
        <w:rPr>
          <w:b/>
          <w:lang w:val="ca-ES"/>
        </w:rPr>
        <w:t>Article 6</w:t>
      </w:r>
      <w:r>
        <w:rPr>
          <w:lang w:val="ca-ES"/>
        </w:rPr>
        <w:t>: La junta directiva representarà i es responsabilitzarà de la gestió de l’associació</w:t>
      </w:r>
    </w:p>
    <w:p>
      <w:pPr>
        <w:pStyle w:val="style0"/>
      </w:pPr>
      <w:r>
        <w:rPr>
          <w:b/>
          <w:lang w:val="ca-ES"/>
        </w:rPr>
        <w:t>Article 7</w:t>
      </w:r>
      <w:r>
        <w:rPr>
          <w:lang w:val="ca-ES"/>
        </w:rPr>
        <w:t>: La junta directiva estarà formada per: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1 President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2 Tresoreres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1 Secretari</w:t>
      </w:r>
    </w:p>
    <w:p>
      <w:pPr>
        <w:pStyle w:val="style0"/>
      </w:pPr>
      <w:r>
        <w:rPr>
          <w:b/>
          <w:lang w:val="ca-ES"/>
        </w:rPr>
        <w:t>Article 8</w:t>
      </w:r>
      <w:r>
        <w:rPr>
          <w:lang w:val="ca-ES"/>
        </w:rPr>
        <w:t>: es cercaran fons per realitzar les activitats amb la col·laboració del centre educatiu i una ONG.</w:t>
      </w:r>
    </w:p>
    <w:p>
      <w:pPr>
        <w:pStyle w:val="style0"/>
      </w:pPr>
      <w:r>
        <w:rPr>
          <w:b/>
          <w:lang w:val="ca-ES"/>
        </w:rPr>
        <w:t>Article 9</w:t>
      </w:r>
      <w:r>
        <w:rPr>
          <w:lang w:val="ca-ES"/>
        </w:rPr>
        <w:t>: Els tresorers presentaran el comptes després de cada activitat.</w:t>
      </w:r>
    </w:p>
    <w:p>
      <w:pPr>
        <w:pStyle w:val="style0"/>
      </w:pPr>
      <w:bookmarkStart w:id="0" w:name="__DdeLink__65_1548466407"/>
      <w:r>
        <w:rPr>
          <w:b/>
          <w:lang w:val="ca-ES"/>
        </w:rPr>
        <w:t>Article 10</w:t>
      </w:r>
      <w:bookmarkEnd w:id="0"/>
      <w:r>
        <w:rPr>
          <w:lang w:val="ca-ES"/>
        </w:rPr>
        <w:t>: Els fons que obtingui l’associació juvenil es repartiran de la següent manera: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80% per al projecte del centre educatiu de Bolivia.</w:t>
      </w:r>
    </w:p>
    <w:p>
      <w:pPr>
        <w:pStyle w:val="style26"/>
        <w:numPr>
          <w:ilvl w:val="0"/>
          <w:numId w:val="1"/>
        </w:numPr>
      </w:pPr>
      <w:r>
        <w:rPr>
          <w:lang w:val="ca-ES"/>
        </w:rPr>
        <w:t>20% per a una associació local a falta de confirmar.</w:t>
      </w:r>
    </w:p>
    <w:p>
      <w:pPr>
        <w:pStyle w:val="style26"/>
      </w:pPr>
      <w:r>
        <w:rPr/>
      </w:r>
    </w:p>
    <w:p>
      <w:pPr>
        <w:pStyle w:val="style0"/>
        <w:ind w:hanging="0" w:left="0" w:right="0"/>
      </w:pPr>
      <w:r>
        <w:rPr>
          <w:b/>
          <w:lang w:val="ca-ES"/>
        </w:rPr>
        <w:t>Article 11</w:t>
      </w:r>
      <w:r>
        <w:rPr>
          <w:b w:val="false"/>
          <w:bCs w:val="false"/>
          <w:lang w:val="ca-ES"/>
        </w:rPr>
        <w:t>: Es decideix fer un donatiu de 2€ a la entrega del carnet de soci amb l'objectiu de recuperar-los al final del curs.</w:t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bookmarkStart w:id="1" w:name="_GoBack"/>
    <w:bookmarkEnd w:id="1"/>
    <w:r>
      <w:rPr/>
      <w:drawing>
        <wp:inline distB="0" distL="0" distR="0" distT="0">
          <wp:extent cx="889635" cy="8763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s-ES"/>
    </w:rPr>
  </w:style>
  <w:style w:styleId="style1" w:type="paragraph">
    <w:name w:val="Encapçalament 1"/>
    <w:basedOn w:val="style0"/>
    <w:next w:val="style22"/>
    <w:pPr>
      <w:keepNext/>
      <w:keepLines/>
      <w:spacing w:after="0" w:before="240"/>
    </w:pPr>
    <w:rPr>
      <w:rFonts w:ascii="Calibri Light" w:cs="" w:hAnsi="Calibri Light"/>
      <w:color w:val="2E74B5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Calibri Light" w:cs="" w:hAnsi="Calibri Light"/>
      <w:color w:val="2E74B5"/>
      <w:sz w:val="32"/>
      <w:szCs w:val="32"/>
    </w:rPr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Calibri"/>
    </w:rPr>
  </w:style>
  <w:style w:styleId="style21" w:type="paragraph">
    <w:name w:val="Encapçalament"/>
    <w:basedOn w:val="style0"/>
    <w:next w:val="style22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2" w:type="paragraph">
    <w:name w:val="Cos del text"/>
    <w:basedOn w:val="style0"/>
    <w:next w:val="style22"/>
    <w:pPr>
      <w:spacing w:after="120" w:before="0"/>
    </w:pPr>
    <w:rPr/>
  </w:style>
  <w:style w:styleId="style23" w:type="paragraph">
    <w:name w:val="Llista"/>
    <w:basedOn w:val="style22"/>
    <w:next w:val="style23"/>
    <w:pPr/>
    <w:rPr>
      <w:rFonts w:cs="Lohit Hindi"/>
    </w:rPr>
  </w:style>
  <w:style w:styleId="style24" w:type="paragraph">
    <w:name w:val="Llegenda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Índex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Capçalera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8" w:type="paragraph">
    <w:name w:val="Peu de pàgina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2016-01-28T16:27:00.00Z</dcterms:created>
  <dc:creator>Adrian Bustos Rodriguez</dc:creator>
  <cp:lastModifiedBy>Adrian Bustos Rodriguez</cp:lastModifiedBy>
  <dcterms:modified xsi:type="dcterms:W3CDTF">2016-01-28T20:14:00.00Z</dcterms:modified>
  <cp:revision>4</cp:revision>
</cp:coreProperties>
</file>