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inzel" w:cs="Cinzel" w:eastAsia="Cinzel" w:hAnsi="Cinze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inzel" w:cs="Cinzel" w:eastAsia="Cinzel" w:hAnsi="Cinzel"/>
          <w:sz w:val="2"/>
          <w:szCs w:val="2"/>
        </w:rPr>
      </w:pPr>
      <w:r w:rsidDel="00000000" w:rsidR="00000000" w:rsidRPr="00000000">
        <w:rPr>
          <w:rFonts w:ascii="Cinzel" w:cs="Cinzel" w:eastAsia="Cinzel" w:hAnsi="Cinzel"/>
          <w:sz w:val="82"/>
          <w:szCs w:val="82"/>
          <w:rtl w:val="0"/>
        </w:rPr>
        <w:t xml:space="preserve"> </w:t>
      </w:r>
      <w:r w:rsidDel="00000000" w:rsidR="00000000" w:rsidRPr="00000000">
        <w:rPr>
          <w:rFonts w:ascii="Cinzel" w:cs="Cinzel" w:eastAsia="Cinzel" w:hAnsi="Cinzel"/>
          <w:sz w:val="60"/>
          <w:szCs w:val="60"/>
          <w:rtl w:val="0"/>
        </w:rPr>
        <w:t xml:space="preserve">-Estatutos</w:t>
      </w:r>
      <w:r w:rsidDel="00000000" w:rsidR="00000000" w:rsidRPr="00000000">
        <w:rPr>
          <w:rFonts w:ascii="Cinzel" w:cs="Cinzel" w:eastAsia="Cinzel" w:hAnsi="Cinzel"/>
          <w:sz w:val="78"/>
          <w:szCs w:val="7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inzel" w:cs="Cinzel" w:eastAsia="Cinzel" w:hAnsi="Cinze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inzel" w:cs="Cinzel" w:eastAsia="Cinzel" w:hAnsi="Cinzel"/>
          <w:sz w:val="82"/>
          <w:szCs w:val="8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Características de la empresa, forma jurídica, nombre, socios, ubicación,´ dirección postal…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1"/>
          <w:szCs w:val="21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Forma jurídica: cooperativa. (Comercial)</w:t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-Nombre: Los Guajes PSJ.</w:t>
      </w:r>
    </w:p>
    <w:p w:rsidR="00000000" w:rsidDel="00000000" w:rsidP="00000000" w:rsidRDefault="00000000" w:rsidRPr="00000000" w14:paraId="0000000C">
      <w:pPr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-Socios: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Adrián Samuel Gonzalez Martinez.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Alba Rodríguez Fernández.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Cristian Díaz Arconada.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David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Manuel López Yelo.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David Estébanez Robert.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Fatou Diop Ruisánchez.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Gabriel Alejandro Jean-Charles Cardozo.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Julia Santé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Julías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Katherinn Agudelo Mora.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Lucía Xana Iglesias Sánchez.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Matias Toro Vargas.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Verónica Carolina Tami Gonzalez.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44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Zaira Martinez Sienra.</w:t>
      </w:r>
    </w:p>
    <w:p w:rsidR="00000000" w:rsidDel="00000000" w:rsidP="00000000" w:rsidRDefault="00000000" w:rsidRPr="00000000" w14:paraId="0000001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-Ubicación:</w:t>
      </w:r>
    </w:p>
    <w:p w:rsidR="00000000" w:rsidDel="00000000" w:rsidP="00000000" w:rsidRDefault="00000000" w:rsidRPr="00000000" w14:paraId="0000001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</w:rPr>
        <w:drawing>
          <wp:inline distB="114300" distT="114300" distL="114300" distR="114300">
            <wp:extent cx="3100388" cy="31003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-Dirección postal: Patronato San José, C. los Ángeles, 2, 33209 Gijón, Asturias.</w:t>
      </w:r>
    </w:p>
    <w:p w:rsidR="00000000" w:rsidDel="00000000" w:rsidP="00000000" w:rsidRDefault="00000000" w:rsidRPr="00000000" w14:paraId="0000002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-Formamos parte del proyecto educativo E.J.E (Empresa Joven Europea) Valnalón.</w:t>
      </w:r>
    </w:p>
    <w:p w:rsidR="00000000" w:rsidDel="00000000" w:rsidP="00000000" w:rsidRDefault="00000000" w:rsidRPr="00000000" w14:paraId="00000022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Objeto social de la empresa.</w:t>
      </w:r>
    </w:p>
    <w:p w:rsidR="00000000" w:rsidDel="00000000" w:rsidP="00000000" w:rsidRDefault="00000000" w:rsidRPr="00000000" w14:paraId="00000024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El objetivo social de la empresa es la compra y venta de productos auténticos de Asturias, con el propósito de promover y difundir la cultura asturiana. El mercado objetivo incluye tanto residentes locales como a personas fuera de Asturias. Se comercializará con una corporación de otra comunidad autónoma. La comercialización se llevará a cabo en tiendas físicas localizadas en Plaza Mayor. La empresa se enfocará en estrategías de promoción y marketing y cumplirá los requisitos legales.</w:t>
      </w:r>
    </w:p>
    <w:p w:rsidR="00000000" w:rsidDel="00000000" w:rsidP="00000000" w:rsidRDefault="00000000" w:rsidRPr="00000000" w14:paraId="00000026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      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Deberes y derechos de los socios.</w:t>
      </w:r>
    </w:p>
    <w:p w:rsidR="00000000" w:rsidDel="00000000" w:rsidP="00000000" w:rsidRDefault="00000000" w:rsidRPr="00000000" w14:paraId="00000029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Los socios tendrán una amplia serie de derechos y de deberes y</w:t>
      </w:r>
    </w:p>
    <w:p w:rsidR="00000000" w:rsidDel="00000000" w:rsidP="00000000" w:rsidRDefault="00000000" w:rsidRPr="00000000" w14:paraId="0000002C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responsabilidades, se encuentran regulados en la Ley de</w:t>
      </w:r>
    </w:p>
    <w:p w:rsidR="00000000" w:rsidDel="00000000" w:rsidP="00000000" w:rsidRDefault="00000000" w:rsidRPr="00000000" w14:paraId="0000002D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Cooperativas, Los Estatutos y Sus Reglamentos</w:t>
      </w:r>
    </w:p>
    <w:p w:rsidR="00000000" w:rsidDel="00000000" w:rsidP="00000000" w:rsidRDefault="00000000" w:rsidRPr="00000000" w14:paraId="0000002E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Tienen la obligación de: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Cumplir todos los acuerdos adoptados por los órganos sociales de la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cooperativa válidamente,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Participar en las actividades cooperativas que desarrolle la sociedad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para el cumplimiento de su fin,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Guardar discreción de asuntos y datos privados,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Aceptar los cargos para los que fue elegido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No realizar actividades competitivas con las de la sociedad cooperativa</w:t>
      </w:r>
    </w:p>
    <w:p w:rsidR="00000000" w:rsidDel="00000000" w:rsidP="00000000" w:rsidRDefault="00000000" w:rsidRPr="00000000" w14:paraId="00000039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Tienen los </w:t>
      </w:r>
      <w:r w:rsidDel="00000000" w:rsidR="00000000" w:rsidRPr="00000000">
        <w:rPr>
          <w:b w:val="1"/>
          <w:i w:val="1"/>
          <w:rtl w:val="0"/>
        </w:rPr>
        <w:t xml:space="preserve">derechos</w:t>
      </w:r>
      <w:r w:rsidDel="00000000" w:rsidR="00000000" w:rsidRPr="00000000">
        <w:rPr>
          <w:b w:val="1"/>
          <w:i w:val="1"/>
          <w:rtl w:val="0"/>
        </w:rPr>
        <w:t xml:space="preserve"> de:</w:t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5"/>
        </w:numPr>
        <w:spacing w:line="360" w:lineRule="auto"/>
        <w:ind w:left="1440" w:hanging="360"/>
      </w:pPr>
      <w:r w:rsidDel="00000000" w:rsidR="00000000" w:rsidRPr="00000000">
        <w:rPr>
          <w:rtl w:val="0"/>
        </w:rPr>
        <w:t xml:space="preserve">Asistir, participar en debates, formular propuestas, según los estatutos</w:t>
      </w:r>
    </w:p>
    <w:p w:rsidR="00000000" w:rsidDel="00000000" w:rsidP="00000000" w:rsidRDefault="00000000" w:rsidRPr="00000000" w14:paraId="0000003D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  <w:t xml:space="preserve">y votar las que se sometan a la Asamblea General,</w:t>
      </w:r>
    </w:p>
    <w:p w:rsidR="00000000" w:rsidDel="00000000" w:rsidP="00000000" w:rsidRDefault="00000000" w:rsidRPr="00000000" w14:paraId="0000003E">
      <w:pPr>
        <w:numPr>
          <w:ilvl w:val="0"/>
          <w:numId w:val="15"/>
        </w:numPr>
        <w:spacing w:line="360" w:lineRule="auto"/>
        <w:ind w:left="1440" w:hanging="360"/>
      </w:pPr>
      <w:r w:rsidDel="00000000" w:rsidR="00000000" w:rsidRPr="00000000">
        <w:rPr>
          <w:rtl w:val="0"/>
        </w:rPr>
        <w:t xml:space="preserve"> Ser elector y elegible para los campos de órganos sociales,</w:t>
      </w:r>
    </w:p>
    <w:p w:rsidR="00000000" w:rsidDel="00000000" w:rsidP="00000000" w:rsidRDefault="00000000" w:rsidRPr="00000000" w14:paraId="0000003F">
      <w:pPr>
        <w:numPr>
          <w:ilvl w:val="0"/>
          <w:numId w:val="15"/>
        </w:numPr>
        <w:spacing w:line="360" w:lineRule="auto"/>
        <w:ind w:left="1440" w:hanging="360"/>
      </w:pPr>
      <w:r w:rsidDel="00000000" w:rsidR="00000000" w:rsidRPr="00000000">
        <w:rPr>
          <w:rtl w:val="0"/>
        </w:rPr>
        <w:t xml:space="preserve"> Participar en las actividades de la cooperativa sin ser discriminado,</w:t>
      </w:r>
    </w:p>
    <w:p w:rsidR="00000000" w:rsidDel="00000000" w:rsidP="00000000" w:rsidRDefault="00000000" w:rsidRPr="00000000" w14:paraId="00000040">
      <w:pPr>
        <w:numPr>
          <w:ilvl w:val="0"/>
          <w:numId w:val="15"/>
        </w:numPr>
        <w:spacing w:line="360" w:lineRule="auto"/>
        <w:ind w:left="1440" w:hanging="360"/>
      </w:pPr>
      <w:r w:rsidDel="00000000" w:rsidR="00000000" w:rsidRPr="00000000">
        <w:rPr>
          <w:rtl w:val="0"/>
        </w:rPr>
        <w:t xml:space="preserve"> Al retorno cooperativo cuando se dé el caso,</w:t>
      </w:r>
    </w:p>
    <w:p w:rsidR="00000000" w:rsidDel="00000000" w:rsidP="00000000" w:rsidRDefault="00000000" w:rsidRPr="00000000" w14:paraId="00000041">
      <w:pPr>
        <w:numPr>
          <w:ilvl w:val="0"/>
          <w:numId w:val="15"/>
        </w:numPr>
        <w:spacing w:line="360" w:lineRule="auto"/>
        <w:ind w:left="1440" w:hanging="360"/>
      </w:pPr>
      <w:r w:rsidDel="00000000" w:rsidR="00000000" w:rsidRPr="00000000">
        <w:rPr>
          <w:rtl w:val="0"/>
        </w:rPr>
        <w:t xml:space="preserve">A la actualización y liquidación de las aportaciones al capital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Los deberes y derechos son regulados por la Ley de Cooperativas, Los Estatutos y sus Reglamentos.(</w:t>
      </w: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Los estatutos son un documento que plasma el conjunto de normas articuladas para el funcionamiento corporativo de una sociedad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).</w:t>
      </w:r>
    </w:p>
    <w:p w:rsidR="00000000" w:rsidDel="00000000" w:rsidP="00000000" w:rsidRDefault="00000000" w:rsidRPr="00000000" w14:paraId="0000004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Merriweather" w:cs="Merriweather" w:eastAsia="Merriweather" w:hAnsi="Merriweather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rtl w:val="0"/>
        </w:rPr>
        <w:t xml:space="preserve">Al incumplir los deberes de los socios, tendrán una falta leve, grave o muy grave.</w:t>
      </w:r>
    </w:p>
    <w:p w:rsidR="00000000" w:rsidDel="00000000" w:rsidP="00000000" w:rsidRDefault="00000000" w:rsidRPr="00000000" w14:paraId="00000045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4.Organigrama.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Merriweather" w:cs="Merriweather" w:eastAsia="Merriweather" w:hAnsi="Merriweather"/>
          <w:color w:val="0000ff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</w:rPr>
        <w:drawing>
          <wp:inline distB="114300" distT="114300" distL="114300" distR="114300">
            <wp:extent cx="4919663" cy="3670046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3670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Régimen disciplinario y sancionador</w:t>
      </w:r>
    </w:p>
    <w:p w:rsidR="00000000" w:rsidDel="00000000" w:rsidP="00000000" w:rsidRDefault="00000000" w:rsidRPr="00000000" w14:paraId="0000004B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7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OBJETIVO: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4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 presente reglamento tiene como objetivo mantener el orden, la conducta adecuada y el cumplimiento de las políticas y normativas de la empresa. Se busca garantizar un entorno de trabajo respetuoso y eficiente. </w:t>
      </w:r>
    </w:p>
    <w:p w:rsidR="00000000" w:rsidDel="00000000" w:rsidP="00000000" w:rsidRDefault="00000000" w:rsidRPr="00000000" w14:paraId="0000004E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9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INFRACCIONES:</w:t>
      </w:r>
    </w:p>
    <w:p w:rsidR="00000000" w:rsidDel="00000000" w:rsidP="00000000" w:rsidRDefault="00000000" w:rsidRPr="00000000" w14:paraId="00000050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Las siguientes son consideradas infracciones disciplinarias: </w:t>
      </w:r>
    </w:p>
    <w:p w:rsidR="00000000" w:rsidDel="00000000" w:rsidP="00000000" w:rsidRDefault="00000000" w:rsidRPr="00000000" w14:paraId="00000051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Inasistencias no justificadas: Faltar al trabajo sin previo aviso o justificación al tutor. También se considerará como inasistencia no trabajar. </w:t>
      </w:r>
    </w:p>
    <w:p w:rsidR="00000000" w:rsidDel="00000000" w:rsidP="00000000" w:rsidRDefault="00000000" w:rsidRPr="00000000" w14:paraId="00000052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Negligencia o falta de desempeño: Realizar el trabajo de manera inadecuada, negligente o incumplir responsabilidades. </w:t>
      </w:r>
    </w:p>
    <w:p w:rsidR="00000000" w:rsidDel="00000000" w:rsidP="00000000" w:rsidRDefault="00000000" w:rsidRPr="00000000" w14:paraId="00000053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Conducta inapropiada: Comportamiento disruptivo, actitudes irrespetuosas o acciones que perturben el ambiente laboral/social.</w:t>
      </w:r>
    </w:p>
    <w:p w:rsidR="00000000" w:rsidDel="00000000" w:rsidP="00000000" w:rsidRDefault="00000000" w:rsidRPr="00000000" w14:paraId="00000054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Robo o malversación: Cometer actos de robo o malversación de bienes de la empresa. </w:t>
      </w:r>
    </w:p>
    <w:p w:rsidR="00000000" w:rsidDel="00000000" w:rsidP="00000000" w:rsidRDefault="00000000" w:rsidRPr="00000000" w14:paraId="00000055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 cumplir con los acuerdos adoptados por los órganos sociales de la cooperativa válidamente.</w:t>
      </w:r>
    </w:p>
    <w:p w:rsidR="00000000" w:rsidDel="00000000" w:rsidP="00000000" w:rsidRDefault="00000000" w:rsidRPr="00000000" w14:paraId="00000056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 participar en las actividades cooperativas que desarrolle la sociedad para el cumplimiento de su fin.</w:t>
      </w:r>
    </w:p>
    <w:p w:rsidR="00000000" w:rsidDel="00000000" w:rsidP="00000000" w:rsidRDefault="00000000" w:rsidRPr="00000000" w14:paraId="00000057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 aceptar los cargos asignados.</w:t>
      </w:r>
    </w:p>
    <w:p w:rsidR="00000000" w:rsidDel="00000000" w:rsidP="00000000" w:rsidRDefault="00000000" w:rsidRPr="00000000" w14:paraId="00000058">
      <w:pPr>
        <w:numPr>
          <w:ilvl w:val="0"/>
          <w:numId w:val="16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No guardar discreción de asuntos y datos privados.</w:t>
      </w:r>
    </w:p>
    <w:p w:rsidR="00000000" w:rsidDel="00000000" w:rsidP="00000000" w:rsidRDefault="00000000" w:rsidRPr="00000000" w14:paraId="00000059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2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PROCEDIMIENTO DISCIPLINARIO: </w:t>
      </w:r>
    </w:p>
    <w:p w:rsidR="00000000" w:rsidDel="00000000" w:rsidP="00000000" w:rsidRDefault="00000000" w:rsidRPr="00000000" w14:paraId="0000005B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 procedimiento disciplinario se llevará a cabo de la siguiente manera: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Amonestación escrita: Para infracciones más graves o en caso de reincidencia, se emitirá una amonestación por escrito. 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Suspensión: En casos de infracciones graves, la empresa puede decidir suspender al empleado por un período determinado. 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Terminación del contrato: En casos de infracciones graves o reiteradas, la empresa se reserva el derecho de terminar el contrato laboral del empleado. </w:t>
      </w:r>
    </w:p>
    <w:p w:rsidR="00000000" w:rsidDel="00000000" w:rsidP="00000000" w:rsidRDefault="00000000" w:rsidRPr="00000000" w14:paraId="0000005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3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APELACIONES: </w:t>
      </w:r>
    </w:p>
    <w:p w:rsidR="00000000" w:rsidDel="00000000" w:rsidP="00000000" w:rsidRDefault="00000000" w:rsidRPr="00000000" w14:paraId="00000061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Los empleados tienen derecho a apelar cualquier sanción que consideren injusta. La apelación debe presentarse por escrito al presidente o vicepresidente en un plazo de 10 días después de la notificación de la sanción. </w:t>
      </w:r>
    </w:p>
    <w:p w:rsidR="00000000" w:rsidDel="00000000" w:rsidP="00000000" w:rsidRDefault="00000000" w:rsidRPr="00000000" w14:paraId="00000062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Es importante comunicar claramente este reglamento a los empleados y asegurarse de que se cumpla de manera justa y equitativa.</w:t>
      </w:r>
    </w:p>
    <w:p w:rsidR="00000000" w:rsidDel="00000000" w:rsidP="00000000" w:rsidRDefault="00000000" w:rsidRPr="00000000" w14:paraId="00000065">
      <w:pPr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6.Organización: departamentos y cargos.</w:t>
      </w:r>
    </w:p>
    <w:p w:rsidR="00000000" w:rsidDel="00000000" w:rsidP="00000000" w:rsidRDefault="00000000" w:rsidRPr="00000000" w14:paraId="00000068">
      <w:pPr>
        <w:jc w:val="both"/>
        <w:rPr>
          <w:rFonts w:ascii="Lexend" w:cs="Lexend" w:eastAsia="Lexend" w:hAnsi="Lexe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ADMINISTRACIÓN Y CARGOS</w:t>
      </w:r>
    </w:p>
    <w:p w:rsidR="00000000" w:rsidDel="00000000" w:rsidP="00000000" w:rsidRDefault="00000000" w:rsidRPr="00000000" w14:paraId="0000006A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Esta área se encargará de los procesos administrativos de las empresas</w:t>
      </w:r>
    </w:p>
    <w:p w:rsidR="00000000" w:rsidDel="00000000" w:rsidP="00000000" w:rsidRDefault="00000000" w:rsidRPr="00000000" w14:paraId="0000006B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relacionadas con las relaciones laborales, facturación y contabilización de operaciones, relaciones con la administración, control de inventarios, control de coste y presencia del personal, entre otras.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Adrián (Presidente)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Fatou (Vicepresidente)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Katherinn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(Secretaria)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Alba (Tesorera)</w:t>
      </w:r>
    </w:p>
    <w:p w:rsidR="00000000" w:rsidDel="00000000" w:rsidP="00000000" w:rsidRDefault="00000000" w:rsidRPr="00000000" w14:paraId="0000007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ÁREA COMERCIAL O MARKETING:</w:t>
      </w:r>
    </w:p>
    <w:p w:rsidR="00000000" w:rsidDel="00000000" w:rsidP="00000000" w:rsidRDefault="00000000" w:rsidRPr="00000000" w14:paraId="00000073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Esta área proyecta a la empresa hacia el exterior, su objetivo es conocer la estructura del mercado tales como consumidores potenciales y actuales, la competencia, canales de distribución, intermediarios etc...</w:t>
      </w:r>
    </w:p>
    <w:p w:rsidR="00000000" w:rsidDel="00000000" w:rsidP="00000000" w:rsidRDefault="00000000" w:rsidRPr="00000000" w14:paraId="00000074">
      <w:pPr>
        <w:numPr>
          <w:ilvl w:val="0"/>
          <w:numId w:val="9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Adrián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Fatou</w:t>
      </w:r>
    </w:p>
    <w:p w:rsidR="00000000" w:rsidDel="00000000" w:rsidP="00000000" w:rsidRDefault="00000000" w:rsidRPr="00000000" w14:paraId="00000076">
      <w:pPr>
        <w:numPr>
          <w:ilvl w:val="0"/>
          <w:numId w:val="1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David </w:t>
      </w:r>
    </w:p>
    <w:p w:rsidR="00000000" w:rsidDel="00000000" w:rsidP="00000000" w:rsidRDefault="00000000" w:rsidRPr="00000000" w14:paraId="00000077">
      <w:pPr>
        <w:numPr>
          <w:ilvl w:val="0"/>
          <w:numId w:val="1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David M.</w:t>
      </w:r>
    </w:p>
    <w:p w:rsidR="00000000" w:rsidDel="00000000" w:rsidP="00000000" w:rsidRDefault="00000000" w:rsidRPr="00000000" w14:paraId="00000078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ECONÓMICO FINANCIERA:</w:t>
      </w:r>
    </w:p>
    <w:p w:rsidR="00000000" w:rsidDel="00000000" w:rsidP="00000000" w:rsidRDefault="00000000" w:rsidRPr="00000000" w14:paraId="0000007A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Esta área es la encargada de buscar y obtener los fondos financieros necesarios para impulsar y remunerar los factores de producción. Los fondos pueden ser propios, tales como el capital social o las reservas.</w:t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Matías</w:t>
      </w:r>
    </w:p>
    <w:p w:rsidR="00000000" w:rsidDel="00000000" w:rsidP="00000000" w:rsidRDefault="00000000" w:rsidRPr="00000000" w14:paraId="0000007C">
      <w:pPr>
        <w:numPr>
          <w:ilvl w:val="0"/>
          <w:numId w:val="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Julia</w:t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Katherinn</w:t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Alba</w:t>
      </w:r>
    </w:p>
    <w:p w:rsidR="00000000" w:rsidDel="00000000" w:rsidP="00000000" w:rsidRDefault="00000000" w:rsidRPr="00000000" w14:paraId="0000007F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1"/>
        </w:numPr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INVESTIGACIÓN:</w:t>
      </w:r>
    </w:p>
    <w:p w:rsidR="00000000" w:rsidDel="00000000" w:rsidP="00000000" w:rsidRDefault="00000000" w:rsidRPr="00000000" w14:paraId="00000081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 departamento de innovación se encargará de introducir innovaciones tanto en</w:t>
      </w:r>
    </w:p>
    <w:p w:rsidR="00000000" w:rsidDel="00000000" w:rsidP="00000000" w:rsidRDefault="00000000" w:rsidRPr="00000000" w14:paraId="00000082">
      <w:pPr>
        <w:ind w:left="72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procesos como producto, así como el diseño del catálogo y desarrollo de nuevos productos que favorezcan el factor diferenciador de la empresa.</w:t>
      </w:r>
    </w:p>
    <w:p w:rsidR="00000000" w:rsidDel="00000000" w:rsidP="00000000" w:rsidRDefault="00000000" w:rsidRPr="00000000" w14:paraId="00000083">
      <w:pPr>
        <w:numPr>
          <w:ilvl w:val="0"/>
          <w:numId w:val="2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Cristian</w:t>
      </w:r>
    </w:p>
    <w:p w:rsidR="00000000" w:rsidDel="00000000" w:rsidP="00000000" w:rsidRDefault="00000000" w:rsidRPr="00000000" w14:paraId="00000084">
      <w:pPr>
        <w:numPr>
          <w:ilvl w:val="0"/>
          <w:numId w:val="2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Lucia</w:t>
      </w:r>
    </w:p>
    <w:p w:rsidR="00000000" w:rsidDel="00000000" w:rsidP="00000000" w:rsidRDefault="00000000" w:rsidRPr="00000000" w14:paraId="00000085">
      <w:pPr>
        <w:numPr>
          <w:ilvl w:val="0"/>
          <w:numId w:val="2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Zaira</w:t>
      </w:r>
    </w:p>
    <w:p w:rsidR="00000000" w:rsidDel="00000000" w:rsidP="00000000" w:rsidRDefault="00000000" w:rsidRPr="00000000" w14:paraId="00000086">
      <w:pPr>
        <w:numPr>
          <w:ilvl w:val="0"/>
          <w:numId w:val="2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Verónica</w:t>
      </w:r>
    </w:p>
    <w:p w:rsidR="00000000" w:rsidDel="00000000" w:rsidP="00000000" w:rsidRDefault="00000000" w:rsidRPr="00000000" w14:paraId="00000087">
      <w:pPr>
        <w:numPr>
          <w:ilvl w:val="0"/>
          <w:numId w:val="21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Gabriel</w:t>
      </w:r>
    </w:p>
    <w:p w:rsidR="00000000" w:rsidDel="00000000" w:rsidP="00000000" w:rsidRDefault="00000000" w:rsidRPr="00000000" w14:paraId="00000088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7. Formas de reuniones o asambleas: mecanismos de adopción de acuerdos…</w:t>
      </w:r>
    </w:p>
    <w:p w:rsidR="00000000" w:rsidDel="00000000" w:rsidP="00000000" w:rsidRDefault="00000000" w:rsidRPr="00000000" w14:paraId="0000008B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Para decidir algo importante lo decidiremos por votación.</w:t>
      </w:r>
    </w:p>
    <w:p w:rsidR="00000000" w:rsidDel="00000000" w:rsidP="00000000" w:rsidRDefault="00000000" w:rsidRPr="00000000" w14:paraId="0000008D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La secretaria apuntará todos los sucesos importantes que ocurran durante la reunión.</w:t>
      </w:r>
    </w:p>
    <w:p w:rsidR="00000000" w:rsidDel="00000000" w:rsidP="00000000" w:rsidRDefault="00000000" w:rsidRPr="00000000" w14:paraId="0000008F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Se respetará el turno de palabra.</w:t>
      </w:r>
    </w:p>
    <w:p w:rsidR="00000000" w:rsidDel="00000000" w:rsidP="00000000" w:rsidRDefault="00000000" w:rsidRPr="00000000" w14:paraId="00000091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Para convocar una reunión/asamblea debe haber un 40% (aprox.) de integrantes que estén de acuerdo.</w:t>
      </w:r>
    </w:p>
    <w:p w:rsidR="00000000" w:rsidDel="00000000" w:rsidP="00000000" w:rsidRDefault="00000000" w:rsidRPr="00000000" w14:paraId="00000093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Solo el presidente puede finalizar la reunión.</w:t>
      </w:r>
    </w:p>
    <w:p w:rsidR="00000000" w:rsidDel="00000000" w:rsidP="00000000" w:rsidRDefault="00000000" w:rsidRPr="00000000" w14:paraId="00000095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El vicepresidente tendrá las mismas responsabilidades que el presidente en caso de que falte.</w:t>
      </w:r>
    </w:p>
    <w:p w:rsidR="00000000" w:rsidDel="00000000" w:rsidP="00000000" w:rsidRDefault="00000000" w:rsidRPr="00000000" w14:paraId="00000097">
      <w:pPr>
        <w:ind w:left="720" w:firstLine="0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0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Respetar a todos los integrantes de la empresa durante una reunión (Prestar atención, hablar formal, etc…).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8. Aportación social.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La aportación social sería de 7,50€ por socio. </w:t>
      </w:r>
    </w:p>
    <w:p w:rsidR="00000000" w:rsidDel="00000000" w:rsidP="00000000" w:rsidRDefault="00000000" w:rsidRPr="00000000" w14:paraId="0000009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-En el caso de no se alcance el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montón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requerido para la contribución colectiva,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se votará.</w:t>
      </w:r>
    </w:p>
    <w:p w:rsidR="00000000" w:rsidDel="00000000" w:rsidP="00000000" w:rsidRDefault="00000000" w:rsidRPr="00000000" w14:paraId="0000009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-Si el 50% o más está de acuerdo en aportar más dinero, dicha acción se ejecutará para garantizar el éxito.</w:t>
      </w:r>
    </w:p>
    <w:p w:rsidR="00000000" w:rsidDel="00000000" w:rsidP="00000000" w:rsidRDefault="00000000" w:rsidRPr="00000000" w14:paraId="000000A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-En caso de que sobre dinero, será repartido equitativamente a cada miembro de la empresa.</w:t>
      </w:r>
    </w:p>
    <w:p w:rsidR="00000000" w:rsidDel="00000000" w:rsidP="00000000" w:rsidRDefault="00000000" w:rsidRPr="00000000" w14:paraId="000000A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-Un 10% de nuestra ganancia sobre la aportación social principal será entregada a Galbán.</w:t>
      </w:r>
    </w:p>
    <w:p w:rsidR="00000000" w:rsidDel="00000000" w:rsidP="00000000" w:rsidRDefault="00000000" w:rsidRPr="00000000" w14:paraId="000000A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-Dentro de esta recolecta de fondo se podria vender productos en el comedor escolar durante un par de días</w:t>
      </w:r>
    </w:p>
    <w:p w:rsidR="00000000" w:rsidDel="00000000" w:rsidP="00000000" w:rsidRDefault="00000000" w:rsidRPr="00000000" w14:paraId="000000A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 Sistema de reparto de puntos en calificaciones colectivas.</w:t>
      </w:r>
    </w:p>
    <w:p w:rsidR="00000000" w:rsidDel="00000000" w:rsidP="00000000" w:rsidRDefault="00000000" w:rsidRPr="00000000" w14:paraId="000000A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El profesorado otorgará a la empresa una serie de puntos, los mismos tendrán que repartir dichos puntos en función del trabajo y apoyo que haya aportado cada socio. </w:t>
      </w:r>
    </w:p>
    <w:p w:rsidR="00000000" w:rsidDel="00000000" w:rsidP="00000000" w:rsidRDefault="00000000" w:rsidRPr="00000000" w14:paraId="000000A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Se repartirán los puntos de la siguiente forma:</w:t>
      </w:r>
    </w:p>
    <w:p w:rsidR="00000000" w:rsidDel="00000000" w:rsidP="00000000" w:rsidRDefault="00000000" w:rsidRPr="00000000" w14:paraId="000000A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-Cada socio tendrá un cuarto de hoja y escribirá el nombre de todas las personas en él.</w:t>
      </w:r>
    </w:p>
    <w:p w:rsidR="00000000" w:rsidDel="00000000" w:rsidP="00000000" w:rsidRDefault="00000000" w:rsidRPr="00000000" w14:paraId="000000A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-Al lado del nombre se pondrá también la cantidad de puntos que ese socio considere.</w:t>
      </w:r>
    </w:p>
    <w:p w:rsidR="00000000" w:rsidDel="00000000" w:rsidP="00000000" w:rsidRDefault="00000000" w:rsidRPr="00000000" w14:paraId="000000B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-Se meterán los papeles en una urna de la cual se extraerán posteriormente los papeles antes insertados.</w:t>
      </w:r>
    </w:p>
    <w:p w:rsidR="00000000" w:rsidDel="00000000" w:rsidP="00000000" w:rsidRDefault="00000000" w:rsidRPr="00000000" w14:paraId="000000B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-Se hará la media de puntos de cada persona en cuestión de los puntos que se le hayan atribuido.</w:t>
      </w:r>
    </w:p>
    <w:p w:rsidR="00000000" w:rsidDel="00000000" w:rsidP="00000000" w:rsidRDefault="00000000" w:rsidRPr="00000000" w14:paraId="000000B4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B7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10. Pérdida de la condición de socio.</w:t>
      </w:r>
    </w:p>
    <w:p w:rsidR="00000000" w:rsidDel="00000000" w:rsidP="00000000" w:rsidRDefault="00000000" w:rsidRPr="00000000" w14:paraId="000000B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Las principales situaciones para expulsar un socio de su sociedad  se producen a causa de:</w:t>
      </w:r>
    </w:p>
    <w:p w:rsidR="00000000" w:rsidDel="00000000" w:rsidP="00000000" w:rsidRDefault="00000000" w:rsidRPr="00000000" w14:paraId="000000B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Incumplimiento de acuerdos pactados.</w:t>
      </w:r>
    </w:p>
    <w:p w:rsidR="00000000" w:rsidDel="00000000" w:rsidP="00000000" w:rsidRDefault="00000000" w:rsidRPr="00000000" w14:paraId="000000C0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Incumplimiento de normas.</w:t>
      </w:r>
    </w:p>
    <w:p w:rsidR="00000000" w:rsidDel="00000000" w:rsidP="00000000" w:rsidRDefault="00000000" w:rsidRPr="00000000" w14:paraId="000000C1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Impago de deudas.</w:t>
      </w:r>
    </w:p>
    <w:p w:rsidR="00000000" w:rsidDel="00000000" w:rsidP="00000000" w:rsidRDefault="00000000" w:rsidRPr="00000000" w14:paraId="000000C2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Situaciones personales graves.</w:t>
      </w:r>
    </w:p>
    <w:p w:rsidR="00000000" w:rsidDel="00000000" w:rsidP="00000000" w:rsidRDefault="00000000" w:rsidRPr="00000000" w14:paraId="000000C3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Decisión propia del socio.</w:t>
      </w:r>
    </w:p>
    <w:p w:rsidR="00000000" w:rsidDel="00000000" w:rsidP="00000000" w:rsidRDefault="00000000" w:rsidRPr="00000000" w14:paraId="000000C4">
      <w:pPr>
        <w:numPr>
          <w:ilvl w:val="0"/>
          <w:numId w:val="14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Cierre del negocio.</w:t>
      </w:r>
    </w:p>
    <w:p w:rsidR="00000000" w:rsidDel="00000000" w:rsidP="00000000" w:rsidRDefault="00000000" w:rsidRPr="00000000" w14:paraId="000000C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Merriweather" w:cs="Merriweather" w:eastAsia="Merriweather" w:hAnsi="Merriweather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rtl w:val="0"/>
        </w:rPr>
        <w:t xml:space="preserve">Cuando se produce la baja del mismo, perderá su condición de socio, y con ella, la posibilidad de desarrollar una actividad productiva en beneficio de la sociedad.La decisión  será tomada por todos los participantes de la empresa durante una votación.(Al 40%).Y la decisión final será tomada por el profesor.</w:t>
      </w:r>
    </w:p>
    <w:p w:rsidR="00000000" w:rsidDel="00000000" w:rsidP="00000000" w:rsidRDefault="00000000" w:rsidRPr="00000000" w14:paraId="000000C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</w:p>
    <w:p w:rsidR="00000000" w:rsidDel="00000000" w:rsidP="00000000" w:rsidRDefault="00000000" w:rsidRPr="00000000" w14:paraId="000000C8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11. Compromiso de la RSC: Entidad y aportación.</w:t>
      </w:r>
    </w:p>
    <w:p w:rsidR="00000000" w:rsidDel="00000000" w:rsidP="00000000" w:rsidRDefault="00000000" w:rsidRPr="00000000" w14:paraId="000000CA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NOMBRE DE LA ENTIDAD</w:t>
      </w:r>
    </w:p>
    <w:p w:rsidR="00000000" w:rsidDel="00000000" w:rsidP="00000000" w:rsidRDefault="00000000" w:rsidRPr="00000000" w14:paraId="000000CC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Asociación de Familias de Niños con Cáncer del Principado de Asturias Galbán.</w:t>
      </w:r>
    </w:p>
    <w:p w:rsidR="00000000" w:rsidDel="00000000" w:rsidP="00000000" w:rsidRDefault="00000000" w:rsidRPr="00000000" w14:paraId="000000CD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OCUPACIÓN DE LA ENTIDAD</w:t>
      </w:r>
    </w:p>
    <w:p w:rsidR="00000000" w:rsidDel="00000000" w:rsidP="00000000" w:rsidRDefault="00000000" w:rsidRPr="00000000" w14:paraId="000000CF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Se encarga de dar apoyo en todas las necesidades a los familiares y niños que reciben tratamiento en el Hospital-Materno-Infantil del HUCA.</w:t>
      </w:r>
    </w:p>
    <w:p w:rsidR="00000000" w:rsidDel="00000000" w:rsidP="00000000" w:rsidRDefault="00000000" w:rsidRPr="00000000" w14:paraId="000000D0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UBICACIÓN TERRITORIAL DE LA ORGANIZACIÓN</w:t>
      </w:r>
    </w:p>
    <w:p w:rsidR="00000000" w:rsidDel="00000000" w:rsidP="00000000" w:rsidRDefault="00000000" w:rsidRPr="00000000" w14:paraId="000000D2">
      <w:pPr>
        <w:ind w:left="720" w:firstLine="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C/Méjico esquina con Chile 12, bajo 33011 Oviedo, Asturias.</w:t>
      </w:r>
    </w:p>
    <w:p w:rsidR="00000000" w:rsidDel="00000000" w:rsidP="00000000" w:rsidRDefault="00000000" w:rsidRPr="00000000" w14:paraId="000000D4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ACCIONES SOCIALES QUE DESARROLLA</w:t>
      </w:r>
    </w:p>
    <w:p w:rsidR="00000000" w:rsidDel="00000000" w:rsidP="00000000" w:rsidRDefault="00000000" w:rsidRPr="00000000" w14:paraId="000000D6">
      <w:pPr>
        <w:ind w:left="72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Ayudan a familias que tienen personas con cáncer, haciendo eventos con los que recaudan dinero para destinarlo a personas con cáncer, como el espectáculo de magia o el día completo de surf.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inzel">
    <w:embedRegular w:fontKey="{00000000-0000-0000-0000-000000000000}" r:id="rId5" w:subsetted="0"/>
    <w:embedBold w:fontKey="{00000000-0000-0000-0000-000000000000}" r:id="rId6" w:subsetted="0"/>
  </w:font>
  <w:font w:name="Lexend">
    <w:embedRegular w:fontKey="{00000000-0000-0000-0000-000000000000}" r:id="rId7" w:subsetted="0"/>
    <w:embedBold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rPr/>
    </w:pPr>
    <w:r w:rsidDel="00000000" w:rsidR="00000000" w:rsidRPr="00000000">
      <w:rPr/>
      <w:pict>
        <v:shape id="WordPictureWatermark1" style="position:absolute;width:451.27559055118115pt;height:249.86416908412767pt;rotation:0;z-index:-503316481;mso-position-horizontal-relative:margin;mso-position-horizontal:absolute;margin-left:-0.1122047244094233pt;mso-position-vertical-relative:margin;mso-position-vertical:absolute;margin-top:224.06988188976382pt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Cinzel-regular.ttf"/><Relationship Id="rId6" Type="http://schemas.openxmlformats.org/officeDocument/2006/relationships/font" Target="fonts/Cinzel-bold.ttf"/><Relationship Id="rId7" Type="http://schemas.openxmlformats.org/officeDocument/2006/relationships/font" Target="fonts/Lexend-regular.ttf"/><Relationship Id="rId8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