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B0" w:rsidRDefault="00764AB0" w:rsidP="0013675E">
      <w:pPr>
        <w:ind w:right="-1701"/>
        <w:rPr>
          <w:sz w:val="36"/>
          <w:szCs w:val="36"/>
        </w:rPr>
      </w:pPr>
    </w:p>
    <w:p w:rsidR="00764AB0" w:rsidRDefault="00764AB0" w:rsidP="0013675E">
      <w:pPr>
        <w:ind w:right="-1701"/>
        <w:rPr>
          <w:sz w:val="36"/>
          <w:szCs w:val="36"/>
        </w:rPr>
      </w:pPr>
    </w:p>
    <w:p w:rsidR="00764AB0" w:rsidRDefault="00764AB0" w:rsidP="0013675E">
      <w:pPr>
        <w:ind w:right="-1701"/>
        <w:rPr>
          <w:sz w:val="36"/>
          <w:szCs w:val="36"/>
        </w:rPr>
      </w:pPr>
    </w:p>
    <w:p w:rsidR="00764AB0" w:rsidRDefault="00764AB0" w:rsidP="0013675E">
      <w:pPr>
        <w:ind w:right="-1701"/>
        <w:rPr>
          <w:sz w:val="36"/>
          <w:szCs w:val="36"/>
        </w:rPr>
      </w:pPr>
    </w:p>
    <w:p w:rsidR="00764AB0" w:rsidRDefault="00F04504">
      <w:pPr>
        <w:rPr>
          <w:sz w:val="36"/>
          <w:szCs w:val="36"/>
        </w:rPr>
      </w:pPr>
      <w:r w:rsidRPr="00F04504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15pt;height:102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STATUTOS&#10;"/>
          </v:shape>
        </w:pict>
      </w:r>
    </w:p>
    <w:p w:rsidR="00764AB0" w:rsidRDefault="00764AB0">
      <w:pPr>
        <w:rPr>
          <w:sz w:val="36"/>
          <w:szCs w:val="36"/>
        </w:rPr>
      </w:pPr>
    </w:p>
    <w:p w:rsidR="00764AB0" w:rsidRDefault="00764AB0">
      <w:pPr>
        <w:rPr>
          <w:sz w:val="36"/>
          <w:szCs w:val="36"/>
        </w:rPr>
      </w:pPr>
    </w:p>
    <w:p w:rsidR="00764AB0" w:rsidRDefault="00764AB0">
      <w:pPr>
        <w:rPr>
          <w:sz w:val="36"/>
          <w:szCs w:val="36"/>
        </w:rPr>
      </w:pPr>
    </w:p>
    <w:p w:rsidR="00764AB0" w:rsidRDefault="00764AB0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F04504" w:rsidRPr="00F04504">
        <w:rPr>
          <w:sz w:val="36"/>
          <w:szCs w:val="36"/>
        </w:rPr>
        <w:pict>
          <v:shape id="_x0000_i1026" type="#_x0000_t136" style="width:293pt;height:99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DMACS"/>
          </v:shape>
        </w:pict>
      </w:r>
      <w:r>
        <w:rPr>
          <w:sz w:val="36"/>
          <w:szCs w:val="36"/>
        </w:rPr>
        <w:t xml:space="preserve">        </w:t>
      </w:r>
      <w:r>
        <w:rPr>
          <w:sz w:val="36"/>
          <w:szCs w:val="36"/>
        </w:rPr>
        <w:br w:type="page"/>
      </w:r>
    </w:p>
    <w:p w:rsidR="008F0610" w:rsidRPr="009A075C" w:rsidRDefault="0013675E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lastRenderedPageBreak/>
        <w:t>DMACS</w:t>
      </w:r>
    </w:p>
    <w:p w:rsidR="0013675E" w:rsidRPr="009A075C" w:rsidRDefault="0013675E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Objetivo</w:t>
      </w:r>
    </w:p>
    <w:p w:rsidR="0013675E" w:rsidRPr="009A075C" w:rsidRDefault="0013675E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Esta cooperativa se crea dentro del marco del proyecto educativo Empresa Joven Europea con una finalidad eminentemente didáctica que permitirá a sus integrantes:</w:t>
      </w:r>
    </w:p>
    <w:p w:rsidR="0013675E" w:rsidRPr="009A075C" w:rsidRDefault="0013675E" w:rsidP="009A075C">
      <w:pPr>
        <w:pStyle w:val="Prrafodelista"/>
        <w:numPr>
          <w:ilvl w:val="0"/>
          <w:numId w:val="1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Conocer y poner en práctica los valores de la cooperación: equidad, democracia, igualdad, solidaridad.</w:t>
      </w:r>
    </w:p>
    <w:p w:rsidR="0013675E" w:rsidRPr="009A075C" w:rsidRDefault="0013675E" w:rsidP="009A075C">
      <w:pPr>
        <w:pStyle w:val="Prrafodelista"/>
        <w:numPr>
          <w:ilvl w:val="0"/>
          <w:numId w:val="1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Tomar decisiones democráticamente</w:t>
      </w:r>
    </w:p>
    <w:p w:rsidR="0013675E" w:rsidRPr="009A075C" w:rsidRDefault="0013675E" w:rsidP="009A075C">
      <w:pPr>
        <w:pStyle w:val="Prrafodelista"/>
        <w:numPr>
          <w:ilvl w:val="0"/>
          <w:numId w:val="2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Gestionar un proyecto de forma cooperativa</w:t>
      </w:r>
    </w:p>
    <w:p w:rsidR="0013675E" w:rsidRPr="009A075C" w:rsidRDefault="0013675E" w:rsidP="009A075C">
      <w:pPr>
        <w:pStyle w:val="Prrafodelista"/>
        <w:numPr>
          <w:ilvl w:val="0"/>
          <w:numId w:val="3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Reparto de tareas y recursos</w:t>
      </w:r>
    </w:p>
    <w:p w:rsidR="0013675E" w:rsidRPr="009A075C" w:rsidRDefault="0013675E" w:rsidP="009A075C">
      <w:pPr>
        <w:pStyle w:val="Prrafodelista"/>
        <w:numPr>
          <w:ilvl w:val="0"/>
          <w:numId w:val="3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Interdependencia positiva</w:t>
      </w:r>
    </w:p>
    <w:p w:rsidR="0013675E" w:rsidRPr="009A075C" w:rsidRDefault="0013675E" w:rsidP="009A075C">
      <w:pPr>
        <w:pStyle w:val="Prrafodelista"/>
        <w:numPr>
          <w:ilvl w:val="0"/>
          <w:numId w:val="3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Resultados colectivos</w:t>
      </w:r>
    </w:p>
    <w:p w:rsidR="0013675E" w:rsidRPr="009A075C" w:rsidRDefault="0013675E" w:rsidP="009A075C">
      <w:pPr>
        <w:pStyle w:val="Prrafodelista"/>
        <w:numPr>
          <w:ilvl w:val="0"/>
          <w:numId w:val="4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Tener un primer contacto con la creación y gestión de una empresa</w:t>
      </w:r>
    </w:p>
    <w:p w:rsidR="00DB3752" w:rsidRPr="009A075C" w:rsidRDefault="00DB3752" w:rsidP="009A075C">
      <w:pPr>
        <w:pStyle w:val="Prrafodelista"/>
        <w:numPr>
          <w:ilvl w:val="0"/>
          <w:numId w:val="5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Presidente</w:t>
      </w:r>
    </w:p>
    <w:p w:rsidR="0013675E" w:rsidRPr="009A075C" w:rsidRDefault="0013675E" w:rsidP="009A075C">
      <w:pPr>
        <w:pStyle w:val="Prrafodelista"/>
        <w:numPr>
          <w:ilvl w:val="0"/>
          <w:numId w:val="5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Marketing</w:t>
      </w:r>
    </w:p>
    <w:p w:rsidR="0013675E" w:rsidRPr="009A075C" w:rsidRDefault="0013675E" w:rsidP="009A075C">
      <w:pPr>
        <w:pStyle w:val="Prrafodelista"/>
        <w:numPr>
          <w:ilvl w:val="0"/>
          <w:numId w:val="5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Contabilidad</w:t>
      </w:r>
    </w:p>
    <w:p w:rsidR="0013675E" w:rsidRPr="009A075C" w:rsidRDefault="0013675E" w:rsidP="009A075C">
      <w:pPr>
        <w:pStyle w:val="Prrafodelista"/>
        <w:numPr>
          <w:ilvl w:val="0"/>
          <w:numId w:val="5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Producción</w:t>
      </w:r>
    </w:p>
    <w:p w:rsidR="0013675E" w:rsidRPr="009A075C" w:rsidRDefault="0013675E" w:rsidP="009A075C">
      <w:pPr>
        <w:pStyle w:val="Prrafodelista"/>
        <w:numPr>
          <w:ilvl w:val="0"/>
          <w:numId w:val="5"/>
        </w:numPr>
        <w:ind w:right="-1701"/>
        <w:jc w:val="center"/>
        <w:rPr>
          <w:sz w:val="28"/>
          <w:szCs w:val="28"/>
        </w:rPr>
      </w:pPr>
      <w:r w:rsidRPr="009A075C">
        <w:rPr>
          <w:sz w:val="28"/>
          <w:szCs w:val="28"/>
        </w:rPr>
        <w:t>Administración</w:t>
      </w:r>
    </w:p>
    <w:p w:rsidR="00DB3752" w:rsidRPr="009A075C" w:rsidRDefault="00DB3752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Esta cooperativa no está legalmente constituida. Sin embargo quedará registrada en el REGISTRO CENTRAL DE COOPERATIVAS EJE y será administrada según las reglas de funcionamiento de una cooperativa real.</w:t>
      </w:r>
    </w:p>
    <w:p w:rsidR="00DB3752" w:rsidRPr="009A075C" w:rsidRDefault="00DB3752" w:rsidP="009A075C">
      <w:pPr>
        <w:pStyle w:val="Prrafodelista"/>
        <w:numPr>
          <w:ilvl w:val="0"/>
          <w:numId w:val="6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Promoverá la participación de los socios trabajadores</w:t>
      </w:r>
    </w:p>
    <w:p w:rsidR="00DB3752" w:rsidRPr="009A075C" w:rsidRDefault="00DB3752" w:rsidP="009A075C">
      <w:pPr>
        <w:pStyle w:val="Prrafodelista"/>
        <w:numPr>
          <w:ilvl w:val="0"/>
          <w:numId w:val="6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Será administrada por los socios trabajadores</w:t>
      </w:r>
    </w:p>
    <w:p w:rsidR="00DB3752" w:rsidRPr="009A075C" w:rsidRDefault="00DB3752" w:rsidP="009A075C">
      <w:pPr>
        <w:pStyle w:val="Prrafodelista"/>
        <w:numPr>
          <w:ilvl w:val="0"/>
          <w:numId w:val="6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Pertenecerá a los socios trabajadores</w:t>
      </w:r>
    </w:p>
    <w:p w:rsidR="00DB3752" w:rsidRPr="009A075C" w:rsidRDefault="00DB3752" w:rsidP="009A075C">
      <w:pPr>
        <w:pStyle w:val="Prrafodelista"/>
        <w:numPr>
          <w:ilvl w:val="0"/>
          <w:numId w:val="6"/>
        </w:num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Contribuirá a la formación de los socios trabajadores</w:t>
      </w:r>
    </w:p>
    <w:p w:rsidR="00DB3752" w:rsidRPr="009A075C" w:rsidRDefault="00DB3752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Adhesión</w:t>
      </w:r>
    </w:p>
    <w:p w:rsidR="00DB3752" w:rsidRPr="009A075C" w:rsidRDefault="00DB3752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 xml:space="preserve">Los socios de la cooperativa son </w:t>
      </w:r>
      <w:r w:rsidR="009A075C">
        <w:rPr>
          <w:sz w:val="28"/>
          <w:szCs w:val="28"/>
        </w:rPr>
        <w:t xml:space="preserve">los estudiantes de </w:t>
      </w:r>
      <w:r w:rsidR="009A075C" w:rsidRPr="009A075C">
        <w:rPr>
          <w:sz w:val="28"/>
          <w:szCs w:val="28"/>
        </w:rPr>
        <w:t xml:space="preserve">4ºB </w:t>
      </w:r>
      <w:r w:rsidRPr="009A075C">
        <w:rPr>
          <w:sz w:val="28"/>
          <w:szCs w:val="28"/>
        </w:rPr>
        <w:t>que promueven la creación de la cooperativa y solicitan su registro al REGISTRO CENTRAL DE COOPERATIVAS EJE.</w:t>
      </w:r>
    </w:p>
    <w:p w:rsidR="00DB3752" w:rsidRPr="009A075C" w:rsidRDefault="00DB3752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lastRenderedPageBreak/>
        <w:t>Cada uno de los miembros debe realizar una aportación de capital. Esta aportación hace que los socios se comprometan o alcanzar los objetivos de la cooperativa y a respetar las reglas de funcionamiento.</w:t>
      </w:r>
    </w:p>
    <w:p w:rsidR="00DB3752" w:rsidRPr="009A075C" w:rsidRDefault="00DB3752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Capital Social</w:t>
      </w:r>
    </w:p>
    <w:p w:rsidR="00DB3752" w:rsidRPr="009A075C" w:rsidRDefault="00DB3752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El capital social de la cooperativa  está constituido por todas las oportunidades realizadas por los socios.</w:t>
      </w:r>
    </w:p>
    <w:p w:rsidR="00DB3752" w:rsidRPr="009A075C" w:rsidRDefault="00DB3752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Para adquirir la condición de socio cada miembro debe aportar 15€</w:t>
      </w:r>
      <w:r w:rsidR="006652AA" w:rsidRPr="009A075C">
        <w:rPr>
          <w:sz w:val="28"/>
          <w:szCs w:val="28"/>
        </w:rPr>
        <w:t>.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Una vez realizada la aportación, el miembro recibirá un certificado que acredita su condición de socio (ver modelo). La propiedad de la aportación social es intransferible.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El hecho de realizar la aportación inicial es una condición necesaria pero no suficiente para optar a la devolución del mismo y a la distribución de excedentes.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Devolución del capital social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La devolución de la aportación se realizará a final de curso una vez satisfechas todas las deudas contraídas por la cooperativa.</w:t>
      </w:r>
    </w:p>
    <w:p w:rsidR="006652AA" w:rsidRPr="009A075C" w:rsidRDefault="006652AA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Derechos de los socios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La condición de socio otorga los siguientes derechos: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Participar en el objetivo social de la cooperativa.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Ser elector y elegible para los cargos sociales.</w:t>
      </w:r>
    </w:p>
    <w:p w:rsidR="006652AA" w:rsidRPr="009A075C" w:rsidRDefault="006652AA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 xml:space="preserve">Participar con voz y voto en la adopción de acuerdos de la Asamblea General y demás órganos sociales </w:t>
      </w:r>
      <w:r w:rsidR="007F797F" w:rsidRPr="009A075C">
        <w:rPr>
          <w:sz w:val="28"/>
          <w:szCs w:val="28"/>
        </w:rPr>
        <w:t>de los que formen parte.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Obtener información sobre cualquier aspecto de la marcha de la cooperativa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 xml:space="preserve">Participar en </w:t>
      </w:r>
      <w:r w:rsidR="00764AB0" w:rsidRPr="009A075C">
        <w:rPr>
          <w:sz w:val="28"/>
          <w:szCs w:val="28"/>
        </w:rPr>
        <w:t>los excedentes</w:t>
      </w:r>
      <w:r w:rsidRPr="009A075C">
        <w:rPr>
          <w:sz w:val="28"/>
          <w:szCs w:val="28"/>
        </w:rPr>
        <w:t>, en proporción al trabajo desarrollado en la cooperativa (y nunca exclusivamente a la aportación de capital desembolsada)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Otros</w:t>
      </w:r>
    </w:p>
    <w:p w:rsidR="007F797F" w:rsidRPr="009A075C" w:rsidRDefault="007F797F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lastRenderedPageBreak/>
        <w:t xml:space="preserve">Obligaciones de los socios 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La condición de socio obliga a asumir los siguientes deberes: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Asistir a las reuniones de la Asamblea General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Acatar las decisiones adoptados de manera democrática por la cooperativa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Participar en el objeto social de la cooperativa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>Aceptar los cargos sociales para los que fuesen elegidos, y asumir las responsabilidades</w:t>
      </w:r>
    </w:p>
    <w:p w:rsidR="007F797F" w:rsidRDefault="007F797F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 xml:space="preserve">Participar en las actividades de formación e </w:t>
      </w:r>
      <w:r w:rsidR="009A075C" w:rsidRPr="009A075C">
        <w:rPr>
          <w:sz w:val="28"/>
          <w:szCs w:val="28"/>
        </w:rPr>
        <w:t>interoperación</w:t>
      </w:r>
      <w:r w:rsidR="00764AB0" w:rsidRPr="009A075C">
        <w:rPr>
          <w:sz w:val="28"/>
          <w:szCs w:val="28"/>
        </w:rPr>
        <w:t xml:space="preserve"> de</w:t>
      </w:r>
      <w:r w:rsidRPr="009A075C">
        <w:rPr>
          <w:sz w:val="28"/>
          <w:szCs w:val="28"/>
        </w:rPr>
        <w:t xml:space="preserve"> la entidad</w:t>
      </w:r>
    </w:p>
    <w:p w:rsidR="009A075C" w:rsidRDefault="009A075C" w:rsidP="0013675E">
      <w:pPr>
        <w:ind w:right="-1701"/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Sanciones</w:t>
      </w:r>
    </w:p>
    <w:p w:rsidR="009A075C" w:rsidRPr="00D758F1" w:rsidRDefault="00D758F1" w:rsidP="00D758F1">
      <w:pPr>
        <w:ind w:right="-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D758F1">
        <w:rPr>
          <w:color w:val="000000" w:themeColor="text1"/>
          <w:sz w:val="28"/>
          <w:szCs w:val="28"/>
        </w:rPr>
        <w:t xml:space="preserve"> Si un Socio falta injustificadamente a clase y no realiza las tareas que tenía encomendadas se le restara un 10% del beneficio que le corresponda por cada tarea no realizada.</w:t>
      </w:r>
    </w:p>
    <w:p w:rsidR="00D758F1" w:rsidRPr="009A075C" w:rsidRDefault="00D758F1" w:rsidP="0013675E">
      <w:pPr>
        <w:ind w:right="-170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D758F1">
        <w:rPr>
          <w:color w:val="000000" w:themeColor="text1"/>
          <w:sz w:val="28"/>
          <w:szCs w:val="28"/>
        </w:rPr>
        <w:t xml:space="preserve"> Si un Socio no aporta su parte del capital antes del 31 Enero, perderá su condición de socio y no participara en el reparto de los beneficios </w:t>
      </w:r>
    </w:p>
    <w:p w:rsidR="007F797F" w:rsidRPr="009A075C" w:rsidRDefault="007F797F" w:rsidP="0013675E">
      <w:pPr>
        <w:ind w:right="-1701"/>
        <w:rPr>
          <w:sz w:val="28"/>
          <w:szCs w:val="28"/>
        </w:rPr>
      </w:pPr>
    </w:p>
    <w:p w:rsidR="009A075C" w:rsidRPr="009A075C" w:rsidRDefault="009A075C" w:rsidP="009A075C">
      <w:pPr>
        <w:pStyle w:val="Ttulo"/>
        <w:rPr>
          <w:sz w:val="28"/>
          <w:szCs w:val="28"/>
        </w:rPr>
      </w:pPr>
      <w:r w:rsidRPr="009A075C">
        <w:rPr>
          <w:sz w:val="28"/>
          <w:szCs w:val="28"/>
        </w:rPr>
        <w:t>ESTATUTOS 2.</w:t>
      </w:r>
    </w:p>
    <w:p w:rsidR="009A075C" w:rsidRPr="009A075C" w:rsidRDefault="009A075C" w:rsidP="009A075C">
      <w:pPr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Organización y responsabilidades: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La responsabilidad de la gestión recae en los miembros de la cooperativa. Los socios forman la Asamblea General. Los miembros presentes en la asamblea constituyen el quórum.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Los miembros presentes en la Asamblea General eligen a sus representantes que formaran el consejo de administración de la cooperativa.</w:t>
      </w:r>
    </w:p>
    <w:p w:rsidR="009A075C" w:rsidRPr="009A075C" w:rsidRDefault="00F32936" w:rsidP="009A075C">
      <w:pPr>
        <w:rPr>
          <w:sz w:val="28"/>
          <w:szCs w:val="28"/>
        </w:rPr>
      </w:pPr>
      <w:r>
        <w:rPr>
          <w:sz w:val="28"/>
          <w:szCs w:val="28"/>
        </w:rPr>
        <w:t xml:space="preserve">Presidenta: Cristina Otero Berdasco </w:t>
      </w:r>
    </w:p>
    <w:p w:rsidR="00F32936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Secretari</w:t>
      </w:r>
      <w:r w:rsidR="00F32936">
        <w:rPr>
          <w:sz w:val="28"/>
          <w:szCs w:val="28"/>
        </w:rPr>
        <w:t>a: Sonia García Fernández</w:t>
      </w:r>
    </w:p>
    <w:p w:rsidR="009A075C" w:rsidRPr="009A075C" w:rsidRDefault="00F32936" w:rsidP="009A07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Tesorera: Alba Gabarri Fernández</w:t>
      </w:r>
    </w:p>
    <w:p w:rsidR="009A075C" w:rsidRPr="00D758F1" w:rsidRDefault="009A075C" w:rsidP="00D758F1">
      <w:pPr>
        <w:rPr>
          <w:sz w:val="28"/>
          <w:szCs w:val="28"/>
        </w:rPr>
      </w:pPr>
      <w:r w:rsidRPr="00D758F1">
        <w:rPr>
          <w:sz w:val="28"/>
          <w:szCs w:val="28"/>
        </w:rPr>
        <w:t>A s</w:t>
      </w:r>
      <w:r w:rsidR="00F32936">
        <w:rPr>
          <w:sz w:val="28"/>
          <w:szCs w:val="28"/>
        </w:rPr>
        <w:t>u vez los socios decidirán tambi</w:t>
      </w:r>
      <w:r w:rsidRPr="00D758F1">
        <w:rPr>
          <w:sz w:val="28"/>
          <w:szCs w:val="28"/>
        </w:rPr>
        <w:t>én la elección de los siguientes coordinadores:</w:t>
      </w:r>
    </w:p>
    <w:p w:rsidR="009A075C" w:rsidRPr="00D758F1" w:rsidRDefault="009A075C" w:rsidP="00D758F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D758F1">
        <w:rPr>
          <w:sz w:val="28"/>
          <w:szCs w:val="28"/>
        </w:rPr>
        <w:t>Coordinador</w:t>
      </w:r>
      <w:r w:rsidR="00F32936">
        <w:rPr>
          <w:sz w:val="28"/>
          <w:szCs w:val="28"/>
        </w:rPr>
        <w:t>a</w:t>
      </w:r>
      <w:r w:rsidRPr="00D758F1">
        <w:rPr>
          <w:sz w:val="28"/>
          <w:szCs w:val="28"/>
        </w:rPr>
        <w:t xml:space="preserve"> General</w:t>
      </w:r>
      <w:r w:rsidR="00F32936">
        <w:rPr>
          <w:sz w:val="28"/>
          <w:szCs w:val="28"/>
        </w:rPr>
        <w:t xml:space="preserve">: Cristina </w:t>
      </w:r>
    </w:p>
    <w:p w:rsidR="009A075C" w:rsidRPr="00D758F1" w:rsidRDefault="009A075C" w:rsidP="00D758F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D758F1">
        <w:rPr>
          <w:sz w:val="28"/>
          <w:szCs w:val="28"/>
        </w:rPr>
        <w:t>Coordinador de producción</w:t>
      </w:r>
      <w:r w:rsidR="00F32936">
        <w:rPr>
          <w:sz w:val="28"/>
          <w:szCs w:val="28"/>
        </w:rPr>
        <w:t>: Domingo</w:t>
      </w:r>
    </w:p>
    <w:p w:rsidR="009A075C" w:rsidRPr="00D758F1" w:rsidRDefault="009A075C" w:rsidP="00D758F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D758F1">
        <w:rPr>
          <w:sz w:val="28"/>
          <w:szCs w:val="28"/>
        </w:rPr>
        <w:t>Coordinador</w:t>
      </w:r>
      <w:r w:rsidR="00F32936">
        <w:rPr>
          <w:sz w:val="28"/>
          <w:szCs w:val="28"/>
        </w:rPr>
        <w:t>a</w:t>
      </w:r>
      <w:r w:rsidRPr="00D758F1">
        <w:rPr>
          <w:sz w:val="28"/>
          <w:szCs w:val="28"/>
        </w:rPr>
        <w:t xml:space="preserve">  de marketing</w:t>
      </w:r>
      <w:r w:rsidR="00F32936">
        <w:rPr>
          <w:sz w:val="28"/>
          <w:szCs w:val="28"/>
        </w:rPr>
        <w:t>: Mirian</w:t>
      </w:r>
      <w:r w:rsidRPr="00D758F1">
        <w:rPr>
          <w:sz w:val="28"/>
          <w:szCs w:val="28"/>
        </w:rPr>
        <w:t xml:space="preserve"> </w:t>
      </w:r>
    </w:p>
    <w:p w:rsidR="009A075C" w:rsidRPr="00D758F1" w:rsidRDefault="00F32936" w:rsidP="00D758F1">
      <w:pPr>
        <w:pStyle w:val="Prrafodelist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Coordinadora </w:t>
      </w:r>
      <w:r w:rsidR="009A075C" w:rsidRPr="00D758F1">
        <w:rPr>
          <w:sz w:val="28"/>
          <w:szCs w:val="28"/>
        </w:rPr>
        <w:t>de contabilidad</w:t>
      </w:r>
      <w:r>
        <w:rPr>
          <w:sz w:val="28"/>
          <w:szCs w:val="28"/>
        </w:rPr>
        <w:t>: Alba</w:t>
      </w:r>
    </w:p>
    <w:p w:rsidR="009A075C" w:rsidRPr="00D758F1" w:rsidRDefault="009A075C" w:rsidP="00D758F1">
      <w:pPr>
        <w:pStyle w:val="Prrafodelista"/>
        <w:numPr>
          <w:ilvl w:val="0"/>
          <w:numId w:val="9"/>
        </w:numPr>
        <w:rPr>
          <w:sz w:val="28"/>
          <w:szCs w:val="28"/>
        </w:rPr>
      </w:pPr>
      <w:r w:rsidRPr="00D758F1">
        <w:rPr>
          <w:sz w:val="28"/>
          <w:szCs w:val="28"/>
        </w:rPr>
        <w:t>Coordinador</w:t>
      </w:r>
      <w:r w:rsidR="00F32936">
        <w:rPr>
          <w:sz w:val="28"/>
          <w:szCs w:val="28"/>
        </w:rPr>
        <w:t>a</w:t>
      </w:r>
      <w:r w:rsidRPr="00D758F1">
        <w:rPr>
          <w:sz w:val="28"/>
          <w:szCs w:val="28"/>
        </w:rPr>
        <w:t xml:space="preserve"> de </w:t>
      </w:r>
      <w:r w:rsidR="00F32936">
        <w:rPr>
          <w:sz w:val="28"/>
          <w:szCs w:val="28"/>
        </w:rPr>
        <w:t>administración: Sonia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Estos se encargarán de llevar a la práctica las decisiones tomadas por los miembros de la cooperativa  y de rendir cuentas a todos los socios en sucesivas reuniones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El presidente, el secretario, y el tesorero son las personas autorizadas para firmar documentos en nombre de la cooperativa.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 xml:space="preserve">Al final del curso será preciso presentar un informe anual de actividades ante la asamblea. </w:t>
      </w:r>
    </w:p>
    <w:p w:rsidR="009A075C" w:rsidRPr="009A075C" w:rsidRDefault="009A075C" w:rsidP="009A075C">
      <w:pPr>
        <w:rPr>
          <w:sz w:val="28"/>
          <w:szCs w:val="28"/>
        </w:rPr>
      </w:pPr>
    </w:p>
    <w:p w:rsidR="009A075C" w:rsidRPr="009A075C" w:rsidRDefault="009A075C" w:rsidP="009A075C">
      <w:pPr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Asamblea General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 xml:space="preserve">Además de la Asamblea de Constitución de la cooperativa, se convocará otra asamblea general al final del curso (fecha a determinar por la cooperativa). La convocatoria se hará llegar a todos los socios al menos con una semana de antelación.  En la convocatoria se incluirá un orden del día. </w:t>
      </w:r>
    </w:p>
    <w:p w:rsidR="009A075C" w:rsidRPr="009A075C" w:rsidRDefault="009A075C" w:rsidP="009A075C">
      <w:pPr>
        <w:rPr>
          <w:sz w:val="28"/>
          <w:szCs w:val="28"/>
        </w:rPr>
      </w:pPr>
      <w:r w:rsidRPr="009A075C">
        <w:rPr>
          <w:sz w:val="28"/>
          <w:szCs w:val="28"/>
        </w:rPr>
        <w:t>En esta asamblea Final la cooperativa presenta a la Asamblea General una memoria final que incluye el estado de las cuentas. La asamblea debe aprobar el reparto de excedentes excluyendo previamente: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t xml:space="preserve">La cantidad destinada al Fondo de Reserva para permitir, si procede, la consolidación y la expansión de la empresa. 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lastRenderedPageBreak/>
        <w:t xml:space="preserve">La cantidad destinada a los retornos cooperativos entre los socios. 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</w:p>
    <w:p w:rsidR="009A075C" w:rsidRPr="009A075C" w:rsidRDefault="009A075C" w:rsidP="009A075C">
      <w:pPr>
        <w:rPr>
          <w:color w:val="FF0000"/>
          <w:sz w:val="28"/>
          <w:szCs w:val="28"/>
        </w:rPr>
      </w:pPr>
      <w:r w:rsidRPr="009A075C">
        <w:rPr>
          <w:color w:val="FF0000"/>
          <w:sz w:val="28"/>
          <w:szCs w:val="28"/>
        </w:rPr>
        <w:t>REUNIONES: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t>Las Reuniones ordinarias</w:t>
      </w:r>
      <w:r w:rsidR="00F32936">
        <w:rPr>
          <w:color w:val="000000" w:themeColor="text1"/>
          <w:sz w:val="28"/>
          <w:szCs w:val="28"/>
        </w:rPr>
        <w:t xml:space="preserve"> se desarrollarán cada trimestre. </w:t>
      </w:r>
      <w:r w:rsidRPr="009A075C">
        <w:rPr>
          <w:color w:val="000000" w:themeColor="text1"/>
          <w:sz w:val="28"/>
          <w:szCs w:val="28"/>
        </w:rPr>
        <w:t>Se pueden convocar reuniones extraordinarias cuando los miembros de la cooperativa lo estimen oportuno.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t xml:space="preserve">Para que una reunión sea válida debe contar con la presencia del 50% de los socios + 1 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t>Duración de la actividad</w:t>
      </w:r>
    </w:p>
    <w:p w:rsidR="009A075C" w:rsidRPr="009A075C" w:rsidRDefault="009A075C" w:rsidP="009A075C">
      <w:pPr>
        <w:rPr>
          <w:color w:val="000000" w:themeColor="text1"/>
          <w:sz w:val="28"/>
          <w:szCs w:val="28"/>
        </w:rPr>
      </w:pPr>
      <w:r w:rsidRPr="009A075C">
        <w:rPr>
          <w:color w:val="000000" w:themeColor="text1"/>
          <w:sz w:val="28"/>
          <w:szCs w:val="28"/>
        </w:rPr>
        <w:t xml:space="preserve">La cooperativa se considerara activa desde el momento en que solicite su inscripción en el REGISTRO CENTRAL DE COOPERATIVAS EJE y dará por finalizada su actividad al final el curso escolar. </w:t>
      </w:r>
    </w:p>
    <w:p w:rsidR="0013675E" w:rsidRPr="00F32936" w:rsidRDefault="00F32936" w:rsidP="0013675E">
      <w:pPr>
        <w:ind w:right="-1701"/>
        <w:rPr>
          <w:color w:val="FF0000"/>
          <w:sz w:val="28"/>
          <w:szCs w:val="28"/>
        </w:rPr>
      </w:pPr>
      <w:r w:rsidRPr="00F32936">
        <w:rPr>
          <w:color w:val="FF0000"/>
          <w:sz w:val="28"/>
          <w:szCs w:val="28"/>
        </w:rPr>
        <w:t>REPARTO DEL EXCEDENTE</w:t>
      </w:r>
    </w:p>
    <w:p w:rsidR="00F32936" w:rsidRDefault="00F32936" w:rsidP="0013675E">
      <w:pPr>
        <w:ind w:right="-1701"/>
        <w:rPr>
          <w:sz w:val="28"/>
          <w:szCs w:val="28"/>
        </w:rPr>
      </w:pPr>
      <w:r>
        <w:rPr>
          <w:sz w:val="28"/>
          <w:szCs w:val="28"/>
        </w:rPr>
        <w:t>Un 10% del excedente se va a donar a Unicef.</w:t>
      </w:r>
    </w:p>
    <w:p w:rsidR="00F32936" w:rsidRPr="009A075C" w:rsidRDefault="00F32936" w:rsidP="0013675E">
      <w:pPr>
        <w:ind w:right="-1701"/>
        <w:rPr>
          <w:sz w:val="28"/>
          <w:szCs w:val="28"/>
        </w:rPr>
      </w:pPr>
      <w:r>
        <w:rPr>
          <w:sz w:val="28"/>
          <w:szCs w:val="28"/>
        </w:rPr>
        <w:t>El resto se repartirá a partes iguales entre los socios, exceptuando las sanciones.</w:t>
      </w:r>
    </w:p>
    <w:p w:rsidR="0013675E" w:rsidRPr="009A075C" w:rsidRDefault="0013675E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ab/>
      </w:r>
    </w:p>
    <w:p w:rsidR="0013675E" w:rsidRPr="009A075C" w:rsidRDefault="0013675E" w:rsidP="0013675E">
      <w:pPr>
        <w:ind w:right="-1701"/>
        <w:rPr>
          <w:sz w:val="28"/>
          <w:szCs w:val="28"/>
        </w:rPr>
      </w:pPr>
      <w:r w:rsidRPr="009A075C">
        <w:rPr>
          <w:sz w:val="28"/>
          <w:szCs w:val="28"/>
        </w:rPr>
        <w:t xml:space="preserve">                        </w:t>
      </w:r>
    </w:p>
    <w:p w:rsidR="0013675E" w:rsidRPr="009A075C" w:rsidRDefault="0013675E" w:rsidP="0013675E">
      <w:pPr>
        <w:ind w:right="-1701"/>
        <w:rPr>
          <w:sz w:val="28"/>
          <w:szCs w:val="28"/>
        </w:rPr>
      </w:pPr>
    </w:p>
    <w:sectPr w:rsidR="0013675E" w:rsidRPr="009A075C" w:rsidSect="00D026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98E" w:rsidRDefault="003F598E" w:rsidP="00F32936">
      <w:pPr>
        <w:spacing w:after="0" w:line="240" w:lineRule="auto"/>
      </w:pPr>
      <w:r>
        <w:separator/>
      </w:r>
    </w:p>
  </w:endnote>
  <w:endnote w:type="continuationSeparator" w:id="0">
    <w:p w:rsidR="003F598E" w:rsidRDefault="003F598E" w:rsidP="00F3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98E" w:rsidRDefault="003F598E" w:rsidP="00F32936">
      <w:pPr>
        <w:spacing w:after="0" w:line="240" w:lineRule="auto"/>
      </w:pPr>
      <w:r>
        <w:separator/>
      </w:r>
    </w:p>
  </w:footnote>
  <w:footnote w:type="continuationSeparator" w:id="0">
    <w:p w:rsidR="003F598E" w:rsidRDefault="003F598E" w:rsidP="00F3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36" w:rsidRDefault="00F32936">
    <w:pPr>
      <w:pStyle w:val="Encabezado"/>
    </w:pPr>
    <w:r>
      <w:rPr>
        <w:noProof/>
        <w:lang w:val="es-ES_tradnl" w:eastAsia="es-ES_tradnl"/>
      </w:rPr>
      <w:drawing>
        <wp:inline distT="0" distB="0" distL="0" distR="0">
          <wp:extent cx="921223" cy="954157"/>
          <wp:effectExtent l="19050" t="0" r="0" b="0"/>
          <wp:docPr id="3" name="Imagen 3" descr="C:\Users\educastur\Desktop\DEM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ucastur\Desktop\DEMA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770" cy="954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2936" w:rsidRDefault="00F329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82F"/>
    <w:multiLevelType w:val="hybridMultilevel"/>
    <w:tmpl w:val="C98C9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F7D7F"/>
    <w:multiLevelType w:val="hybridMultilevel"/>
    <w:tmpl w:val="A6B26C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6725"/>
    <w:multiLevelType w:val="hybridMultilevel"/>
    <w:tmpl w:val="7E18C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387"/>
    <w:multiLevelType w:val="hybridMultilevel"/>
    <w:tmpl w:val="F6DC15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D2469"/>
    <w:multiLevelType w:val="hybridMultilevel"/>
    <w:tmpl w:val="15C45F3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8156B"/>
    <w:multiLevelType w:val="hybridMultilevel"/>
    <w:tmpl w:val="75B40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D32DC"/>
    <w:multiLevelType w:val="hybridMultilevel"/>
    <w:tmpl w:val="162E4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D7483"/>
    <w:multiLevelType w:val="hybridMultilevel"/>
    <w:tmpl w:val="4E9E51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F4436"/>
    <w:multiLevelType w:val="hybridMultilevel"/>
    <w:tmpl w:val="144AA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33B7E"/>
    <w:multiLevelType w:val="hybridMultilevel"/>
    <w:tmpl w:val="2D0E022E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5E"/>
    <w:rsid w:val="0013675E"/>
    <w:rsid w:val="00387B2F"/>
    <w:rsid w:val="003B4601"/>
    <w:rsid w:val="003F598E"/>
    <w:rsid w:val="00623120"/>
    <w:rsid w:val="006652AA"/>
    <w:rsid w:val="0075046E"/>
    <w:rsid w:val="00764AB0"/>
    <w:rsid w:val="007F797F"/>
    <w:rsid w:val="009A075C"/>
    <w:rsid w:val="00D02674"/>
    <w:rsid w:val="00D758F1"/>
    <w:rsid w:val="00DB3752"/>
    <w:rsid w:val="00E3617A"/>
    <w:rsid w:val="00F04504"/>
    <w:rsid w:val="00F3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9A0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A0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9A07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936"/>
  </w:style>
  <w:style w:type="paragraph" w:styleId="Piedepgina">
    <w:name w:val="footer"/>
    <w:basedOn w:val="Normal"/>
    <w:link w:val="PiedepginaCar"/>
    <w:uiPriority w:val="99"/>
    <w:semiHidden/>
    <w:unhideWhenUsed/>
    <w:rsid w:val="00F32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2936"/>
  </w:style>
  <w:style w:type="paragraph" w:styleId="Textodeglobo">
    <w:name w:val="Balloon Text"/>
    <w:basedOn w:val="Normal"/>
    <w:link w:val="TextodegloboCar"/>
    <w:uiPriority w:val="99"/>
    <w:semiHidden/>
    <w:unhideWhenUsed/>
    <w:rsid w:val="00F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C1FD-047B-4915-991E-D921A56C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891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educastur</cp:lastModifiedBy>
  <cp:revision>3</cp:revision>
  <dcterms:created xsi:type="dcterms:W3CDTF">2017-11-22T11:41:00Z</dcterms:created>
  <dcterms:modified xsi:type="dcterms:W3CDTF">2017-12-13T11:41:00Z</dcterms:modified>
</cp:coreProperties>
</file>