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76" w:line="240" w:lineRule="auto"/>
        <w:ind w:left="0" w:firstLine="0"/>
        <w:contextualSpacing w:val="0"/>
        <w:jc w:val="left"/>
        <w:rPr>
          <w:rFonts w:ascii="Verdana" w:cs="Verdana" w:eastAsia="Verdana" w:hAnsi="Verdan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76" w:line="240" w:lineRule="auto"/>
        <w:ind w:left="0" w:firstLine="0"/>
        <w:contextualSpacing w:val="0"/>
        <w:jc w:val="left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Gure Kooperatibaren estatutuak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1. xedapena: Izena eta eraketa juridikoa</w:t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01" w:line="240" w:lineRule="auto"/>
        <w:ind w:left="67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“BandariLetona” izenarekin, 4/1993 legean oinarrituko den kooperatiba sortzen da.</w:t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10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2. xedapena: Helbide soziala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516" w:lineRule="auto"/>
        <w:ind w:left="101" w:right="3055" w:firstLine="569.9999999999999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Arrasate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., Gipuzkoa. Tlf: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943 77 20 25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516" w:lineRule="auto"/>
        <w:ind w:left="101" w:right="3055" w:firstLine="569.9999999999999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E-maila: bandariletona@gmail.com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671"/>
          <w:tab w:val="left" w:pos="672"/>
        </w:tabs>
        <w:spacing w:after="0" w:before="0" w:line="272" w:lineRule="auto"/>
        <w:ind w:left="671" w:hanging="57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3. xedapena: Lurralde-eremua</w:t>
      </w:r>
    </w:p>
    <w:p w:rsidR="00000000" w:rsidDel="00000000" w:rsidP="00000000" w:rsidRDefault="00000000" w:rsidRPr="00000000">
      <w:pPr>
        <w:widowControl w:val="0"/>
        <w:spacing w:before="6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67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Bazkideen lan-eremua, batez ere, Arizmendi Ikastolako Gaztelupe guneko  PIH  gela izango da.</w:t>
      </w:r>
    </w:p>
    <w:p w:rsidR="00000000" w:rsidDel="00000000" w:rsidP="00000000" w:rsidRDefault="00000000" w:rsidRPr="00000000">
      <w:pPr>
        <w:widowControl w:val="0"/>
        <w:spacing w:before="162"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Enpresaren helbidea,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 Arrasate Pasealekua Ibilbidea, 10, 20500 Arrasate, Gipuzkoa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izango da.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4. xedapena: Kooperatibaren zeregina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84" w:lineRule="auto"/>
        <w:ind w:left="101" w:firstLine="569.9999999999999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Kooperatibaren zeregina, batik bat, EJE proiektuaren baldintzapean, bertako produktuak saltzea eta beste kooperatiba batzuekin harremanetan jartzea izango da.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671"/>
          <w:tab w:val="left" w:pos="672"/>
        </w:tabs>
        <w:spacing w:after="0" w:before="149" w:line="240" w:lineRule="auto"/>
        <w:ind w:left="671" w:hanging="57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5. xedapena: Jardueraren iraupena</w:t>
      </w:r>
    </w:p>
    <w:p w:rsidR="00000000" w:rsidDel="00000000" w:rsidP="00000000" w:rsidRDefault="00000000" w:rsidRPr="00000000">
      <w:pPr>
        <w:widowControl w:val="0"/>
        <w:spacing w:before="6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84" w:lineRule="auto"/>
        <w:ind w:left="101" w:firstLine="569.9999999999999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2017-2018ko ikasturteak irauten duenaren araberakoa izango da, hau da, irailaren 7tik ekainaren 22ra.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149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6. xedapena: Bazkide-langile izateko baldintzak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Arizmendi ikastolako (Gaztelupe) ikaslea izatea eta aldi berean ekintzailetasuna aureatzea arlo bezela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tabs>
          <w:tab w:val="left" w:pos="821"/>
          <w:tab w:val="left" w:pos="822"/>
        </w:tabs>
        <w:spacing w:after="0" w:before="1"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tabs>
          <w:tab w:val="left" w:pos="821"/>
          <w:tab w:val="left" w:pos="822"/>
        </w:tabs>
        <w:spacing w:after="0" w:before="1"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tabs>
          <w:tab w:val="left" w:pos="821"/>
          <w:tab w:val="left" w:pos="822"/>
        </w:tabs>
        <w:spacing w:after="0" w:before="1"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tabs>
          <w:tab w:val="left" w:pos="821"/>
          <w:tab w:val="left" w:pos="822"/>
        </w:tabs>
        <w:spacing w:after="0" w:before="1"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tabs>
          <w:tab w:val="left" w:pos="821"/>
          <w:tab w:val="left" w:pos="822"/>
        </w:tabs>
        <w:spacing w:after="0" w:before="1" w:line="240" w:lineRule="auto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1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7. xedapena: Bazkideen betebeharrak</w:t>
      </w:r>
    </w:p>
    <w:p w:rsidR="00000000" w:rsidDel="00000000" w:rsidP="00000000" w:rsidRDefault="00000000" w:rsidRPr="00000000">
      <w:pPr>
        <w:widowControl w:val="0"/>
        <w:spacing w:line="384" w:lineRule="auto"/>
        <w:ind w:right="4788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84" w:lineRule="auto"/>
        <w:ind w:right="4788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Bazkide guztiek betebehar  hauek dituzte: </w:t>
      </w:r>
    </w:p>
    <w:p w:rsidR="00000000" w:rsidDel="00000000" w:rsidP="00000000" w:rsidRDefault="00000000" w:rsidRPr="00000000">
      <w:pPr>
        <w:widowControl w:val="0"/>
        <w:spacing w:line="384" w:lineRule="auto"/>
        <w:ind w:right="4788" w:firstLine="72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1.-Egunero lana egitea.</w:t>
      </w:r>
    </w:p>
    <w:p w:rsidR="00000000" w:rsidDel="00000000" w:rsidP="00000000" w:rsidRDefault="00000000" w:rsidRPr="00000000">
      <w:pPr>
        <w:widowControl w:val="0"/>
        <w:spacing w:before="149" w:line="240" w:lineRule="auto"/>
        <w:ind w:left="67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2.- Etxerako lanak egitea.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516" w:lineRule="auto"/>
        <w:ind w:left="671" w:right="2654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3.-Lanak </w:t>
      </w:r>
    </w:p>
    <w:p w:rsidR="00000000" w:rsidDel="00000000" w:rsidP="00000000" w:rsidRDefault="00000000" w:rsidRPr="00000000">
      <w:pPr>
        <w:widowControl w:val="0"/>
        <w:spacing w:line="516" w:lineRule="auto"/>
        <w:ind w:left="671" w:right="2654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4.-Faltak justifikatu egin beharko dira.</w:t>
      </w:r>
    </w:p>
    <w:p w:rsidR="00000000" w:rsidDel="00000000" w:rsidP="00000000" w:rsidRDefault="00000000" w:rsidRPr="00000000">
      <w:pPr>
        <w:widowControl w:val="0"/>
        <w:spacing w:line="272" w:lineRule="auto"/>
        <w:ind w:left="67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5.- Ez faltatzea klasera.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8. xedapena: Hutsegiteak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67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1.- Hutsegite larriak: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6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Enpresaren kaltetan jokatzea, adibidez: kapital sozialetik dirua hartzea.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6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Justifikatu gabeko bi falta edo gehiago edukitzea.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6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Kideenganako errespetu-falta.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6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Lan nahikoa ez egitea.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6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Ordainketa epeak ez errespetatzea.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9. xedapena: Disziplina arauak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84" w:lineRule="auto"/>
        <w:ind w:left="101" w:right="99" w:firstLine="569.9999999999999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Bazkideak Estatutu hauetan agertzen diren arau-hausteengatik.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6" w:line="240" w:lineRule="auto"/>
        <w:contextualSpacing w:val="0"/>
        <w:rPr>
          <w:rFonts w:ascii="Verdana" w:cs="Verdana" w:eastAsia="Verdana" w:hAnsi="Verdana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SOZIETATEAREN ORGANOAK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00" w:line="240" w:lineRule="auto"/>
        <w:ind w:left="101" w:firstLine="0"/>
        <w:contextualSpacing w:val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LEHENENGO SEKZIOA: BATZAR OROKORRA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10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10.xedapena: Osaketa eta klaseak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84" w:lineRule="auto"/>
        <w:ind w:left="101" w:right="105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Batzar orokorra osatuko duten bazkideen izenak hauek dira: </w:t>
      </w:r>
    </w:p>
    <w:p w:rsidR="00000000" w:rsidDel="00000000" w:rsidP="00000000" w:rsidRDefault="00000000" w:rsidRPr="00000000">
      <w:pPr>
        <w:widowControl w:val="0"/>
        <w:spacing w:line="384" w:lineRule="auto"/>
        <w:ind w:left="101" w:right="105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Batzar Orokorra urtean behin egingo da gutxienez, ikasturte amaieran eta gainontzean, beharren arabera.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10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11.xedapena: Akordioak hartzea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84" w:lineRule="auto"/>
        <w:ind w:left="101" w:right="100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Akordioak gehiengo sinplez hartuko dira. Hala ere, berdinketa gertatzen bada, zuzendariak, hau da,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Jon Cidek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izango du azkenengo hitza. Zuzendaria falta denean zuzendari ordeak hartuko du kargua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Xabier Espinosak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6" w:line="240" w:lineRule="auto"/>
        <w:contextualSpacing w:val="0"/>
        <w:rPr>
          <w:rFonts w:ascii="Verdana" w:cs="Verdana" w:eastAsia="Verdana" w:hAnsi="Verdana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01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BIGARREN SEKZIOA. KUDEATZE-KONTSEILUA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10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12. xedapena: Osaketa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6"/>
        </w:numPr>
        <w:tabs>
          <w:tab w:val="left" w:pos="1543"/>
        </w:tabs>
        <w:spacing w:line="240" w:lineRule="auto"/>
        <w:ind w:left="154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Gure kooperatibaren zuzendaria: Jon Cid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6"/>
        </w:numPr>
        <w:tabs>
          <w:tab w:val="left" w:pos="1543"/>
        </w:tabs>
        <w:spacing w:before="152" w:line="240" w:lineRule="auto"/>
        <w:ind w:left="154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Zuzendari ordea: Xabier Espinosa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6"/>
        </w:numPr>
        <w:tabs>
          <w:tab w:val="left" w:pos="1543"/>
        </w:tabs>
        <w:spacing w:before="152" w:line="240" w:lineRule="auto"/>
        <w:ind w:left="154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Idazkaria: Eider Lasanta eta Izar Sanchez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6"/>
        </w:numPr>
        <w:tabs>
          <w:tab w:val="left" w:pos="1543"/>
        </w:tabs>
        <w:spacing w:before="152" w:line="240" w:lineRule="auto"/>
        <w:ind w:left="154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Diruzaina: Manex Villar eta Enaitz Arkauz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6"/>
        </w:numPr>
        <w:tabs>
          <w:tab w:val="left" w:pos="1543"/>
        </w:tabs>
        <w:spacing w:line="240" w:lineRule="auto"/>
        <w:ind w:left="154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Komunikazioa: Julen Barandiaran</w:t>
      </w:r>
    </w:p>
    <w:p w:rsidR="00000000" w:rsidDel="00000000" w:rsidP="00000000" w:rsidRDefault="00000000" w:rsidRPr="00000000">
      <w:pPr>
        <w:widowControl w:val="0"/>
        <w:spacing w:before="1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6"/>
        </w:numPr>
        <w:tabs>
          <w:tab w:val="left" w:pos="1543"/>
        </w:tabs>
        <w:spacing w:before="1" w:line="240" w:lineRule="auto"/>
        <w:ind w:left="154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Salerosketa: Xabier Espinosa eta Ainara Lopez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6"/>
        </w:numPr>
        <w:tabs>
          <w:tab w:val="left" w:pos="1543"/>
        </w:tabs>
        <w:spacing w:line="240" w:lineRule="auto"/>
        <w:ind w:left="1542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Saltzaileak: Eki Letona</w:t>
      </w:r>
    </w:p>
    <w:p w:rsidR="00000000" w:rsidDel="00000000" w:rsidP="00000000" w:rsidRDefault="00000000" w:rsidRPr="00000000">
      <w:pPr>
        <w:widowControl w:val="0"/>
        <w:tabs>
          <w:tab w:val="left" w:pos="1543"/>
        </w:tabs>
        <w:spacing w:line="240" w:lineRule="auto"/>
        <w:ind w:left="144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43"/>
        </w:tabs>
        <w:spacing w:line="240" w:lineRule="auto"/>
        <w:ind w:left="144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543"/>
        </w:tabs>
        <w:spacing w:line="240" w:lineRule="auto"/>
        <w:ind w:left="1440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1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13. xedapena: Erantzukizuna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52"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Erantzukizuna bazkide bakoitzak jarri duen kapitalera mugatzen da.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6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14. xedapena: Kapital soziala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" w:line="384" w:lineRule="auto"/>
        <w:ind w:left="101" w:firstLine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Kapital soziala derrigorrezko eta aukerazko aportazioek osatzen dute 10€, bazkideek egindakoak.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before="1" w:line="384" w:lineRule="auto"/>
        <w:ind w:left="720" w:hanging="360"/>
        <w:contextualSpacing w:val="1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15. xedapena: Derrigorrezko aportazioak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tabs>
          <w:tab w:val="left" w:pos="1168"/>
        </w:tabs>
        <w:spacing w:line="240" w:lineRule="auto"/>
        <w:ind w:left="1167" w:hanging="361.000000000000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Sozioek egin beharreko aportazioa 10 eurokoa izango da.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tabs>
          <w:tab w:val="left" w:pos="1168"/>
        </w:tabs>
        <w:spacing w:line="240" w:lineRule="auto"/>
        <w:ind w:left="1167" w:hanging="361.000000000000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Enpresak hala behar izanez gero, diru gehiago jarri beharko da.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tabs>
          <w:tab w:val="left" w:pos="1168"/>
        </w:tabs>
        <w:spacing w:line="384" w:lineRule="auto"/>
        <w:ind w:left="1167" w:right="99" w:hanging="361.0000000000001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Diruaren ordainketan atzeratzen den bazkideak, justifikatu gabekoa bada, euro bat gehitu beharko ditu bere aportazioan.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16. xedapena: Irabazien erabilera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84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Irabazien %40a, Unicef erakundera joango da.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8" w:line="240" w:lineRule="auto"/>
        <w:contextualSpacing w:val="0"/>
        <w:rPr>
          <w:rFonts w:ascii="Verdana" w:cs="Verdana" w:eastAsia="Verdana" w:hAnsi="Verdana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671"/>
          <w:tab w:val="left" w:pos="672"/>
        </w:tabs>
        <w:spacing w:after="0" w:before="0" w:line="240" w:lineRule="auto"/>
        <w:ind w:left="671" w:hanging="57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17. xedapena: Galerak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" w:line="384" w:lineRule="auto"/>
        <w:ind w:left="101" w:right="487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Galderak izanez gero, bazkideek hartu beharko dute erantzukizuna, eta eurek ordaindu beharko dituzte galerak.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LIBURUAK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before="10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18. xedapena: Elkartearen dokumentazioa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1. Kooperatibak honako liburuak eraman beharko ditu: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429"/>
        </w:tabs>
        <w:spacing w:before="157" w:line="240" w:lineRule="auto"/>
        <w:ind w:left="428" w:hanging="32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Akten liburua.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442"/>
        </w:tabs>
        <w:spacing w:line="240" w:lineRule="auto"/>
        <w:ind w:left="441" w:hanging="34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Egoera-balantzea.</w:t>
      </w:r>
    </w:p>
    <w:p w:rsidR="00000000" w:rsidDel="00000000" w:rsidP="00000000" w:rsidRDefault="00000000" w:rsidRPr="00000000">
      <w:pPr>
        <w:widowControl w:val="0"/>
        <w:tabs>
          <w:tab w:val="left" w:pos="442"/>
        </w:tabs>
        <w:spacing w:line="240" w:lineRule="auto"/>
        <w:contextualSpacing w:val="0"/>
        <w:rPr>
          <w:rFonts w:ascii="Verdana" w:cs="Verdana" w:eastAsia="Verdana" w:hAnsi="Verdana"/>
          <w:sz w:val="24"/>
          <w:szCs w:val="24"/>
        </w:rPr>
        <w:sectPr>
          <w:headerReference r:id="rId6" w:type="default"/>
          <w:headerReference r:id="rId7" w:type="first"/>
          <w:footerReference r:id="rId8" w:type="first"/>
          <w:pgSz w:h="16834" w:w="11909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tabs>
          <w:tab w:val="left" w:pos="359"/>
        </w:tabs>
        <w:spacing w:before="86" w:line="240" w:lineRule="auto"/>
        <w:ind w:left="358" w:hanging="257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Disposizio legalengatik eskatzen diren besteak.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6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" w:line="240" w:lineRule="auto"/>
        <w:ind w:left="101" w:firstLine="0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LIKIDAZIOA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8" w:line="240" w:lineRule="auto"/>
        <w:contextualSpacing w:val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before="10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19. xedapena: Kooperatiba desagertzearen zergatia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Kooperatiba desagertzearen arrazoia 2017 -2018 ikasturtea amaitzea izango da.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numPr>
          <w:ilvl w:val="0"/>
          <w:numId w:val="6"/>
        </w:numPr>
        <w:tabs>
          <w:tab w:val="left" w:pos="821"/>
          <w:tab w:val="left" w:pos="822"/>
        </w:tabs>
        <w:spacing w:after="0" w:before="0" w:line="240" w:lineRule="auto"/>
        <w:ind w:left="821" w:hanging="72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20. xedapena: Geratzen denarekin zer egin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84" w:lineRule="auto"/>
        <w:ind w:left="101" w:right="487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Sobratzen den kantitatearen arabera, kooperatibako kideen artean banatuko dira.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3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40" w:lineRule="auto"/>
        <w:ind w:left="896" w:firstLine="0"/>
        <w:contextualSpacing w:val="0"/>
        <w:rPr>
          <w:rFonts w:ascii="Verdana" w:cs="Verdana" w:eastAsia="Verdana" w:hAnsi="Verdan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40" w:lineRule="auto"/>
        <w:ind w:left="896" w:firstLine="0"/>
        <w:contextualSpacing w:val="0"/>
        <w:rPr>
          <w:rFonts w:ascii="Verdana" w:cs="Verdana" w:eastAsia="Verdana" w:hAnsi="Verdana"/>
          <w:b w:val="1"/>
          <w:sz w:val="36"/>
          <w:szCs w:val="36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0" w:before="0" w:line="240" w:lineRule="auto"/>
        <w:ind w:left="896" w:firstLine="0"/>
        <w:contextualSpacing w:val="0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Estatutos de nuestra cooperativa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3" w:line="240" w:lineRule="auto"/>
        <w:contextualSpacing w:val="0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0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nº1: Nombre y formación jurídica.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6" w:line="290" w:lineRule="auto"/>
        <w:ind w:left="821" w:right="487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 el nombre “BandariLetona”, se ha creado esta cooperativa basada en la ley 4/1993.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4" w:line="240" w:lineRule="auto"/>
        <w:contextualSpacing w:val="0"/>
        <w:rPr>
          <w:rFonts w:ascii="Verdana" w:cs="Verdana" w:eastAsia="Verdana" w:hAnsi="Verdana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62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nº2: Dirección social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7"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Arrasate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Gipuzkoa.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" w:line="240" w:lineRule="auto"/>
        <w:ind w:left="101" w:firstLine="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Tlf: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943 77 20 25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"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Mail: bandariletona@gmail.com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87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nº3: Campo territorial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7"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ámbito de trabajo de los socios, será el aula de PIH de  la Ikastola Arzimendi-Gaztelupe. La dirección </w:t>
      </w:r>
      <w:r w:rsidDel="00000000" w:rsidR="00000000" w:rsidRPr="00000000">
        <w:rPr>
          <w:color w:val="222222"/>
          <w:sz w:val="26"/>
          <w:szCs w:val="26"/>
          <w:highlight w:val="white"/>
          <w:rtl w:val="0"/>
        </w:rPr>
        <w:t xml:space="preserve">Arrasate Pasealekua Ibilbidea, 10, 20500 Arrasate, Gipuzkoa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Gipuzkoa.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87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nº4: Tarea de la cooperativa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32" w:line="290" w:lineRule="auto"/>
        <w:ind w:left="146" w:right="147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tarea de la cooperativa es, sobre todo, ofrecer los productos locales y contactar con otras cooperativas, dentro del proyecto EJE.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74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nº5: Duración de la actividad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6" w:line="290" w:lineRule="auto"/>
        <w:ind w:left="101" w:right="487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actividad se desarrollará durante el curso 2017-18, esto es, desde el 6 de septiembre hasta el 22 de junio de 2018.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95" w:line="240" w:lineRule="auto"/>
        <w:ind w:left="0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95" w:line="240" w:lineRule="auto"/>
        <w:ind w:left="0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nº6: Condiciones para ser socio de la cooperativa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7"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Ser alumno de la Ikastola Arizmendi-Gaztelupe y a la vez haber elegido la asignatura de Emprendimiento.</w:t>
      </w:r>
    </w:p>
    <w:p w:rsidR="00000000" w:rsidDel="00000000" w:rsidP="00000000" w:rsidRDefault="00000000" w:rsidRPr="00000000">
      <w:pPr>
        <w:widowControl w:val="0"/>
        <w:spacing w:before="187"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nº7: Obligaciones de los socios.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7" w:line="463" w:lineRule="auto"/>
        <w:ind w:left="101" w:right="3322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Todos los socios tienen que cumplir estas obligaciones:</w:t>
      </w:r>
    </w:p>
    <w:p w:rsidR="00000000" w:rsidDel="00000000" w:rsidP="00000000" w:rsidRDefault="00000000" w:rsidRPr="00000000">
      <w:pPr>
        <w:widowControl w:val="0"/>
        <w:spacing w:before="187" w:line="463" w:lineRule="auto"/>
        <w:ind w:left="0" w:right="3322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1.-trabajar diariamente.</w:t>
      </w:r>
    </w:p>
    <w:p w:rsidR="00000000" w:rsidDel="00000000" w:rsidP="00000000" w:rsidRDefault="00000000" w:rsidRPr="00000000">
      <w:pPr>
        <w:widowControl w:val="0"/>
        <w:spacing w:before="149" w:line="240" w:lineRule="auto"/>
        <w:ind w:left="67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2.-hacer los trabajos mandados para casa.</w:t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516" w:lineRule="auto"/>
        <w:ind w:left="671" w:right="2654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3.- trabajar</w:t>
      </w:r>
    </w:p>
    <w:p w:rsidR="00000000" w:rsidDel="00000000" w:rsidP="00000000" w:rsidRDefault="00000000" w:rsidRPr="00000000">
      <w:pPr>
        <w:widowControl w:val="0"/>
        <w:spacing w:line="516" w:lineRule="auto"/>
        <w:ind w:left="671" w:right="2654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4.-justificar todas las faltas.</w:t>
      </w:r>
    </w:p>
    <w:p w:rsidR="00000000" w:rsidDel="00000000" w:rsidP="00000000" w:rsidRDefault="00000000" w:rsidRPr="00000000">
      <w:pPr>
        <w:widowControl w:val="0"/>
        <w:spacing w:line="272" w:lineRule="auto"/>
        <w:ind w:left="67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5.- no faltar a clase.</w:t>
      </w:r>
    </w:p>
    <w:p w:rsidR="00000000" w:rsidDel="00000000" w:rsidP="00000000" w:rsidRDefault="00000000" w:rsidRPr="00000000">
      <w:pPr>
        <w:widowControl w:val="0"/>
        <w:spacing w:line="272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2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6.- Ir a las reuniones y tomar parte en las discusiones.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87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nº8: Faltas.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1.- Faltas graves: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5"/>
        </w:numPr>
        <w:tabs>
          <w:tab w:val="left" w:pos="822"/>
        </w:tabs>
        <w:spacing w:line="290" w:lineRule="auto"/>
        <w:ind w:left="821" w:right="107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Actuar en perjuicio de la empresa, por ejemplo, coger el dinero del capital social.</w:t>
      </w:r>
    </w:p>
    <w:p w:rsidR="00000000" w:rsidDel="00000000" w:rsidP="00000000" w:rsidRDefault="00000000" w:rsidRPr="00000000">
      <w:pPr>
        <w:widowControl w:val="0"/>
        <w:numPr>
          <w:ilvl w:val="1"/>
          <w:numId w:val="5"/>
        </w:numPr>
        <w:tabs>
          <w:tab w:val="left" w:pos="822"/>
        </w:tabs>
        <w:spacing w:before="86"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Tener dos o más faltas sin justificar.</w:t>
      </w:r>
    </w:p>
    <w:p w:rsidR="00000000" w:rsidDel="00000000" w:rsidP="00000000" w:rsidRDefault="00000000" w:rsidRPr="00000000">
      <w:pPr>
        <w:widowControl w:val="0"/>
        <w:numPr>
          <w:ilvl w:val="1"/>
          <w:numId w:val="5"/>
        </w:numPr>
        <w:tabs>
          <w:tab w:val="left" w:pos="822"/>
        </w:tabs>
        <w:spacing w:before="57"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Faltarle el respeto a un compañero/a.</w:t>
      </w:r>
    </w:p>
    <w:p w:rsidR="00000000" w:rsidDel="00000000" w:rsidP="00000000" w:rsidRDefault="00000000" w:rsidRPr="00000000">
      <w:pPr>
        <w:widowControl w:val="0"/>
        <w:numPr>
          <w:ilvl w:val="1"/>
          <w:numId w:val="5"/>
        </w:numPr>
        <w:tabs>
          <w:tab w:val="left" w:pos="822"/>
        </w:tabs>
        <w:spacing w:before="57"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trabajar lo suficiente.</w:t>
      </w:r>
    </w:p>
    <w:p w:rsidR="00000000" w:rsidDel="00000000" w:rsidP="00000000" w:rsidRDefault="00000000" w:rsidRPr="00000000">
      <w:pPr>
        <w:widowControl w:val="0"/>
        <w:numPr>
          <w:ilvl w:val="1"/>
          <w:numId w:val="5"/>
        </w:numPr>
        <w:tabs>
          <w:tab w:val="left" w:pos="822"/>
        </w:tabs>
        <w:spacing w:before="57"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 respetar el plazo de pago.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87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nº9: Normas de disciplina.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7" w:line="290" w:lineRule="auto"/>
        <w:ind w:left="101" w:right="98" w:firstLine="72.00000000000001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 no se siguen las normas de este estatuto los socios y socias recibirán unas medidas educativas según la gravedad de lo sucedido.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" w:line="240" w:lineRule="auto"/>
        <w:ind w:left="0" w:firstLine="0"/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" w:line="240" w:lineRule="auto"/>
        <w:ind w:left="0" w:firstLine="0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PARTES DE LA SOCIEDAD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" w:line="240" w:lineRule="auto"/>
        <w:ind w:left="101" w:firstLine="0"/>
        <w:contextualSpacing w:val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PRIMERA SECCIÓN: JUNTA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01" w:line="240" w:lineRule="auto"/>
        <w:ind w:left="220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nº10: Composición y clases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7" w:line="290" w:lineRule="auto"/>
        <w:ind w:left="101" w:right="108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Los miembros que completan la junta general son:</w:t>
      </w:r>
    </w:p>
    <w:p w:rsidR="00000000" w:rsidDel="00000000" w:rsidP="00000000" w:rsidRDefault="00000000" w:rsidRPr="00000000">
      <w:pPr>
        <w:widowControl w:val="0"/>
        <w:spacing w:before="187" w:line="290" w:lineRule="auto"/>
        <w:ind w:left="0" w:right="108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La junta general se celebrará por lo menos una vez al año. Dependiendo de las necesidades podrá realizarse más de una junta general.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8" w:line="240" w:lineRule="auto"/>
        <w:contextualSpacing w:val="0"/>
        <w:rPr>
          <w:rFonts w:ascii="Verdana" w:cs="Verdana" w:eastAsia="Verdana" w:hAnsi="Verdana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nº11: Adopción de acuerdos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2" w:line="290" w:lineRule="auto"/>
        <w:ind w:left="146" w:right="149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Los acuerdos se tomarán por mayoría simple. Sin embargo, en caso de empate, el presidente, es decir,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Jon Cid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tendrá la última palabra. </w:t>
      </w:r>
    </w:p>
    <w:p w:rsidR="00000000" w:rsidDel="00000000" w:rsidP="00000000" w:rsidRDefault="00000000" w:rsidRPr="00000000">
      <w:pPr>
        <w:widowControl w:val="0"/>
        <w:spacing w:before="182" w:line="290" w:lineRule="auto"/>
        <w:ind w:left="146" w:right="149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 se da el hecho de que el presidente falte será el vicepresidente Xabier Espinosa quien ocupe su cargo.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0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01" w:firstLine="0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u w:val="single"/>
          <w:rtl w:val="0"/>
        </w:rPr>
        <w:t xml:space="preserve">SEGUNDA SECCIÓN: EL CONSEJO DE DIRECCIÓN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0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  <w:sectPr>
          <w:type w:val="continuous"/>
          <w:pgSz w:h="16834" w:w="11909"/>
          <w:pgMar w:bottom="1440" w:top="1440" w:left="1440" w:right="1440" w:header="0"/>
        </w:sect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nº12: Composición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822"/>
        </w:tabs>
        <w:spacing w:before="86"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Presidente: Jon Cid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Vicepresidente: Xabier Espinosa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Secretaria: Eider Lasanta y Izar Sanchez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Tesorera: Manex Villar y Enaitz Arkauz</w:t>
      </w:r>
    </w:p>
    <w:p w:rsidR="00000000" w:rsidDel="00000000" w:rsidP="00000000" w:rsidRDefault="00000000" w:rsidRPr="00000000">
      <w:pPr>
        <w:widowControl w:val="0"/>
        <w:tabs>
          <w:tab w:val="left" w:pos="822"/>
        </w:tabs>
        <w:spacing w:line="240" w:lineRule="auto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Comunicación: Julen Barandiaran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Compra-Venta: Xabier Espinosa y Ainara Lopez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Vendedores/as: Eki Letona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nº13: Responsabilidades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7"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Las responsabilidades se limitarán al capital que cada socio haya puesto.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3" w:line="240" w:lineRule="auto"/>
        <w:contextualSpacing w:val="0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nº14: Capital social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3" w:line="240" w:lineRule="auto"/>
        <w:contextualSpacing w:val="0"/>
        <w:rPr>
          <w:rFonts w:ascii="Verdana" w:cs="Verdana" w:eastAsia="Verdana" w:hAnsi="Verdana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01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capital social lo completan las aportaciones hechas por los socios, 10€.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87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nº15: Aportaciones obligatorias.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353"/>
        </w:tabs>
        <w:spacing w:before="187" w:line="240" w:lineRule="auto"/>
        <w:ind w:left="101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Es necesario que los socios aporten 10 euros.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399"/>
        </w:tabs>
        <w:spacing w:line="290" w:lineRule="auto"/>
        <w:ind w:left="101" w:right="112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En caso de que la empresa necesite más dinero, los socios tendrán que aportar la cantidad que se necesite.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442"/>
        </w:tabs>
        <w:spacing w:before="195" w:line="290" w:lineRule="auto"/>
        <w:ind w:left="101" w:right="106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 socio que se retrase en el pago del dinero, se le irá sumando dos euros de penalización cada día.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5" w:line="240" w:lineRule="auto"/>
        <w:contextualSpacing w:val="0"/>
        <w:rPr>
          <w:rFonts w:ascii="Verdana" w:cs="Verdana" w:eastAsia="Verdana" w:hAnsi="Verdana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  <w:sectPr>
          <w:type w:val="continuous"/>
          <w:pgSz w:h="16834" w:w="11909"/>
          <w:pgMar w:bottom="1440" w:top="1440" w:left="1440" w:right="1440" w:header="0"/>
        </w:sect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nº16: Uso de las ganancias</w:t>
      </w:r>
    </w:p>
    <w:p w:rsidR="00000000" w:rsidDel="00000000" w:rsidP="00000000" w:rsidRDefault="00000000" w:rsidRPr="00000000">
      <w:pPr>
        <w:widowControl w:val="0"/>
        <w:spacing w:before="10" w:line="240" w:lineRule="auto"/>
        <w:contextualSpacing w:val="0"/>
        <w:rPr>
          <w:rFonts w:ascii="Verdana" w:cs="Verdana" w:eastAsia="Verdana" w:hAnsi="Verdan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0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Todas las ganancias se destinarán a una asociación contra el cáncer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87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nº17: Deudas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7" w:line="290" w:lineRule="auto"/>
        <w:ind w:left="101" w:right="487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Si hay pérdidas los socios tendrán que asumir toda la responsabilidad, es decir tendrán que pagar las deudas.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0" w:firstLine="0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LIBROS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00" w:line="240" w:lineRule="auto"/>
        <w:ind w:left="0" w:firstLine="0"/>
        <w:contextualSpacing w:val="0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nº18: Documentación de la Sociedad</w:t>
      </w:r>
    </w:p>
    <w:p w:rsidR="00000000" w:rsidDel="00000000" w:rsidP="00000000" w:rsidRDefault="00000000" w:rsidRPr="00000000">
      <w:pPr>
        <w:widowControl w:val="0"/>
        <w:spacing w:before="2" w:line="240" w:lineRule="auto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3"/>
        </w:numPr>
        <w:tabs>
          <w:tab w:val="left" w:pos="822"/>
        </w:tabs>
        <w:spacing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cooperativa tendrá que llevar estos libros: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822"/>
        </w:tabs>
        <w:spacing w:before="187" w:line="240" w:lineRule="auto"/>
        <w:ind w:left="821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El libro de actas.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880"/>
        </w:tabs>
        <w:spacing w:before="187" w:line="240" w:lineRule="auto"/>
        <w:ind w:left="879" w:hanging="418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 otros que se pidan por las disposiciones legales.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187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LIQUIDACIÓN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7" w:line="240" w:lineRule="auto"/>
        <w:contextualSpacing w:val="0"/>
        <w:rPr>
          <w:rFonts w:ascii="Verdana" w:cs="Verdana" w:eastAsia="Verdana" w:hAnsi="Verdana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01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nº19: El porqué de la desaparición de la cooperativa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87" w:line="290" w:lineRule="auto"/>
        <w:ind w:left="101" w:right="112" w:firstLine="0"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 causa de la desaparición de la cooperativa será la finalización del curso 2017-2018.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4" w:line="240" w:lineRule="auto"/>
        <w:contextualSpacing w:val="0"/>
        <w:rPr>
          <w:rFonts w:ascii="Verdana" w:cs="Verdana" w:eastAsia="Verdana" w:hAnsi="Verdana"/>
          <w:sz w:val="37"/>
          <w:szCs w:val="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0" w:before="0" w:line="240" w:lineRule="auto"/>
        <w:ind w:left="101" w:firstLine="0"/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Disposición nº20: Que hacer con los productos no vendidos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Los productos no vendidos serán repartidos entre los socios de la cooperativa.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5248275</wp:posOffset>
          </wp:positionH>
          <wp:positionV relativeFrom="paragraph">
            <wp:posOffset>95250</wp:posOffset>
          </wp:positionV>
          <wp:extent cx="1116698" cy="86201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698" cy="862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821" w:hanging="361.00000000000006"/>
      </w:pPr>
      <w:rPr>
        <w:rFonts w:ascii="Georgia" w:cs="Georgia" w:eastAsia="Georgia" w:hAnsi="Georgia"/>
        <w:sz w:val="24"/>
        <w:szCs w:val="24"/>
      </w:rPr>
    </w:lvl>
    <w:lvl w:ilvl="1">
      <w:start w:val="0"/>
      <w:numFmt w:val="bullet"/>
      <w:lvlText w:val="•"/>
      <w:lvlJc w:val="left"/>
      <w:pPr>
        <w:ind w:left="1662" w:hanging="361"/>
      </w:pPr>
      <w:rPr/>
    </w:lvl>
    <w:lvl w:ilvl="2">
      <w:start w:val="0"/>
      <w:numFmt w:val="bullet"/>
      <w:lvlText w:val="•"/>
      <w:lvlJc w:val="left"/>
      <w:pPr>
        <w:ind w:left="2504" w:hanging="361"/>
      </w:pPr>
      <w:rPr/>
    </w:lvl>
    <w:lvl w:ilvl="3">
      <w:start w:val="0"/>
      <w:numFmt w:val="bullet"/>
      <w:lvlText w:val="•"/>
      <w:lvlJc w:val="left"/>
      <w:pPr>
        <w:ind w:left="3346" w:hanging="361"/>
      </w:pPr>
      <w:rPr/>
    </w:lvl>
    <w:lvl w:ilvl="4">
      <w:start w:val="0"/>
      <w:numFmt w:val="bullet"/>
      <w:lvlText w:val="•"/>
      <w:lvlJc w:val="left"/>
      <w:pPr>
        <w:ind w:left="4188" w:hanging="361"/>
      </w:pPr>
      <w:rPr/>
    </w:lvl>
    <w:lvl w:ilvl="5">
      <w:start w:val="0"/>
      <w:numFmt w:val="bullet"/>
      <w:lvlText w:val="•"/>
      <w:lvlJc w:val="left"/>
      <w:pPr>
        <w:ind w:left="5030" w:hanging="361"/>
      </w:pPr>
      <w:rPr/>
    </w:lvl>
    <w:lvl w:ilvl="6">
      <w:start w:val="0"/>
      <w:numFmt w:val="bullet"/>
      <w:lvlText w:val="•"/>
      <w:lvlJc w:val="left"/>
      <w:pPr>
        <w:ind w:left="5872" w:hanging="361"/>
      </w:pPr>
      <w:rPr/>
    </w:lvl>
    <w:lvl w:ilvl="7">
      <w:start w:val="0"/>
      <w:numFmt w:val="bullet"/>
      <w:lvlText w:val="•"/>
      <w:lvlJc w:val="left"/>
      <w:pPr>
        <w:ind w:left="6714" w:hanging="361"/>
      </w:pPr>
      <w:rPr/>
    </w:lvl>
    <w:lvl w:ilvl="8">
      <w:start w:val="0"/>
      <w:numFmt w:val="bullet"/>
      <w:lvlText w:val="•"/>
      <w:lvlJc w:val="left"/>
      <w:pPr>
        <w:ind w:left="7556" w:hanging="361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101" w:hanging="251.00000000000003"/>
      </w:pPr>
      <w:rPr>
        <w:rFonts w:ascii="Georgia" w:cs="Georgia" w:eastAsia="Georgia" w:hAnsi="Georgia"/>
        <w:sz w:val="24"/>
        <w:szCs w:val="24"/>
      </w:rPr>
    </w:lvl>
    <w:lvl w:ilvl="1">
      <w:start w:val="1"/>
      <w:numFmt w:val="decimal"/>
      <w:lvlText w:val="%2."/>
      <w:lvlJc w:val="left"/>
      <w:pPr>
        <w:ind w:left="821" w:hanging="361.00000000000006"/>
      </w:pPr>
      <w:rPr>
        <w:rFonts w:ascii="Georgia" w:cs="Georgia" w:eastAsia="Georgia" w:hAnsi="Georgia"/>
        <w:sz w:val="24"/>
        <w:szCs w:val="24"/>
      </w:rPr>
    </w:lvl>
    <w:lvl w:ilvl="2">
      <w:start w:val="0"/>
      <w:numFmt w:val="bullet"/>
      <w:lvlText w:val="•"/>
      <w:lvlJc w:val="left"/>
      <w:pPr>
        <w:ind w:left="1755" w:hanging="361"/>
      </w:pPr>
      <w:rPr/>
    </w:lvl>
    <w:lvl w:ilvl="3">
      <w:start w:val="0"/>
      <w:numFmt w:val="bullet"/>
      <w:lvlText w:val="•"/>
      <w:lvlJc w:val="left"/>
      <w:pPr>
        <w:ind w:left="2691" w:hanging="360.99999999999955"/>
      </w:pPr>
      <w:rPr/>
    </w:lvl>
    <w:lvl w:ilvl="4">
      <w:start w:val="0"/>
      <w:numFmt w:val="bullet"/>
      <w:lvlText w:val="•"/>
      <w:lvlJc w:val="left"/>
      <w:pPr>
        <w:ind w:left="3626" w:hanging="361"/>
      </w:pPr>
      <w:rPr/>
    </w:lvl>
    <w:lvl w:ilvl="5">
      <w:start w:val="0"/>
      <w:numFmt w:val="bullet"/>
      <w:lvlText w:val="•"/>
      <w:lvlJc w:val="left"/>
      <w:pPr>
        <w:ind w:left="4562" w:hanging="361"/>
      </w:pPr>
      <w:rPr/>
    </w:lvl>
    <w:lvl w:ilvl="6">
      <w:start w:val="0"/>
      <w:numFmt w:val="bullet"/>
      <w:lvlText w:val="•"/>
      <w:lvlJc w:val="left"/>
      <w:pPr>
        <w:ind w:left="5497" w:hanging="361"/>
      </w:pPr>
      <w:rPr/>
    </w:lvl>
    <w:lvl w:ilvl="7">
      <w:start w:val="0"/>
      <w:numFmt w:val="bullet"/>
      <w:lvlText w:val="•"/>
      <w:lvlJc w:val="left"/>
      <w:pPr>
        <w:ind w:left="6433" w:hanging="361.0000000000009"/>
      </w:pPr>
      <w:rPr/>
    </w:lvl>
    <w:lvl w:ilvl="8">
      <w:start w:val="0"/>
      <w:numFmt w:val="bullet"/>
      <w:lvlText w:val="•"/>
      <w:lvlJc w:val="left"/>
      <w:pPr>
        <w:ind w:left="7368" w:hanging="361.0000000000009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167" w:hanging="361"/>
      </w:pPr>
      <w:rPr>
        <w:rFonts w:ascii="Georgia" w:cs="Georgia" w:eastAsia="Georgia" w:hAnsi="Georgia"/>
        <w:sz w:val="24"/>
        <w:szCs w:val="24"/>
      </w:rPr>
    </w:lvl>
    <w:lvl w:ilvl="1">
      <w:start w:val="0"/>
      <w:numFmt w:val="bullet"/>
      <w:lvlText w:val="•"/>
      <w:lvlJc w:val="left"/>
      <w:pPr>
        <w:ind w:left="1968" w:hanging="360.9999999999998"/>
      </w:pPr>
      <w:rPr/>
    </w:lvl>
    <w:lvl w:ilvl="2">
      <w:start w:val="0"/>
      <w:numFmt w:val="bullet"/>
      <w:lvlText w:val="•"/>
      <w:lvlJc w:val="left"/>
      <w:pPr>
        <w:ind w:left="2776" w:hanging="360.99999999999955"/>
      </w:pPr>
      <w:rPr/>
    </w:lvl>
    <w:lvl w:ilvl="3">
      <w:start w:val="0"/>
      <w:numFmt w:val="bullet"/>
      <w:lvlText w:val="•"/>
      <w:lvlJc w:val="left"/>
      <w:pPr>
        <w:ind w:left="3584" w:hanging="361.00000000000045"/>
      </w:pPr>
      <w:rPr/>
    </w:lvl>
    <w:lvl w:ilvl="4">
      <w:start w:val="0"/>
      <w:numFmt w:val="bullet"/>
      <w:lvlText w:val="•"/>
      <w:lvlJc w:val="left"/>
      <w:pPr>
        <w:ind w:left="4392" w:hanging="361.00000000000045"/>
      </w:pPr>
      <w:rPr/>
    </w:lvl>
    <w:lvl w:ilvl="5">
      <w:start w:val="0"/>
      <w:numFmt w:val="bullet"/>
      <w:lvlText w:val="•"/>
      <w:lvlJc w:val="left"/>
      <w:pPr>
        <w:ind w:left="5200" w:hanging="361"/>
      </w:pPr>
      <w:rPr/>
    </w:lvl>
    <w:lvl w:ilvl="6">
      <w:start w:val="0"/>
      <w:numFmt w:val="bullet"/>
      <w:lvlText w:val="•"/>
      <w:lvlJc w:val="left"/>
      <w:pPr>
        <w:ind w:left="6008" w:hanging="361.0000000000009"/>
      </w:pPr>
      <w:rPr/>
    </w:lvl>
    <w:lvl w:ilvl="7">
      <w:start w:val="0"/>
      <w:numFmt w:val="bullet"/>
      <w:lvlText w:val="•"/>
      <w:lvlJc w:val="left"/>
      <w:pPr>
        <w:ind w:left="6816" w:hanging="361"/>
      </w:pPr>
      <w:rPr/>
    </w:lvl>
    <w:lvl w:ilvl="8">
      <w:start w:val="0"/>
      <w:numFmt w:val="bullet"/>
      <w:lvlText w:val="•"/>
      <w:lvlJc w:val="left"/>
      <w:pPr>
        <w:ind w:left="7624" w:hanging="361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428" w:hanging="327.00000000000006"/>
      </w:pPr>
      <w:rPr>
        <w:rFonts w:ascii="Georgia" w:cs="Georgia" w:eastAsia="Georgia" w:hAnsi="Georgia"/>
        <w:sz w:val="24"/>
        <w:szCs w:val="24"/>
      </w:rPr>
    </w:lvl>
    <w:lvl w:ilvl="1">
      <w:start w:val="1"/>
      <w:numFmt w:val="lowerLetter"/>
      <w:lvlText w:val="%2)"/>
      <w:lvlJc w:val="left"/>
      <w:pPr>
        <w:ind w:left="821" w:hanging="361.00000000000006"/>
      </w:pPr>
      <w:rPr>
        <w:rFonts w:ascii="Georgia" w:cs="Georgia" w:eastAsia="Georgia" w:hAnsi="Georgia"/>
        <w:sz w:val="24"/>
        <w:szCs w:val="24"/>
      </w:rPr>
    </w:lvl>
    <w:lvl w:ilvl="2">
      <w:start w:val="0"/>
      <w:numFmt w:val="bullet"/>
      <w:lvlText w:val="•"/>
      <w:lvlJc w:val="left"/>
      <w:pPr>
        <w:ind w:left="1755" w:hanging="361"/>
      </w:pPr>
      <w:rPr/>
    </w:lvl>
    <w:lvl w:ilvl="3">
      <w:start w:val="0"/>
      <w:numFmt w:val="bullet"/>
      <w:lvlText w:val="•"/>
      <w:lvlJc w:val="left"/>
      <w:pPr>
        <w:ind w:left="2691" w:hanging="360.99999999999955"/>
      </w:pPr>
      <w:rPr/>
    </w:lvl>
    <w:lvl w:ilvl="4">
      <w:start w:val="0"/>
      <w:numFmt w:val="bullet"/>
      <w:lvlText w:val="•"/>
      <w:lvlJc w:val="left"/>
      <w:pPr>
        <w:ind w:left="3626" w:hanging="361"/>
      </w:pPr>
      <w:rPr/>
    </w:lvl>
    <w:lvl w:ilvl="5">
      <w:start w:val="0"/>
      <w:numFmt w:val="bullet"/>
      <w:lvlText w:val="•"/>
      <w:lvlJc w:val="left"/>
      <w:pPr>
        <w:ind w:left="4562" w:hanging="361"/>
      </w:pPr>
      <w:rPr/>
    </w:lvl>
    <w:lvl w:ilvl="6">
      <w:start w:val="0"/>
      <w:numFmt w:val="bullet"/>
      <w:lvlText w:val="•"/>
      <w:lvlJc w:val="left"/>
      <w:pPr>
        <w:ind w:left="5497" w:hanging="361"/>
      </w:pPr>
      <w:rPr/>
    </w:lvl>
    <w:lvl w:ilvl="7">
      <w:start w:val="0"/>
      <w:numFmt w:val="bullet"/>
      <w:lvlText w:val="•"/>
      <w:lvlJc w:val="left"/>
      <w:pPr>
        <w:ind w:left="6433" w:hanging="361.0000000000009"/>
      </w:pPr>
      <w:rPr/>
    </w:lvl>
    <w:lvl w:ilvl="8">
      <w:start w:val="0"/>
      <w:numFmt w:val="bullet"/>
      <w:lvlText w:val="•"/>
      <w:lvlJc w:val="left"/>
      <w:pPr>
        <w:ind w:left="7368" w:hanging="361.0000000000009"/>
      </w:pPr>
      <w:rPr/>
    </w:lvl>
  </w:abstractNum>
  <w:abstractNum w:abstractNumId="6">
    <w:lvl w:ilvl="0">
      <w:start w:val="0"/>
      <w:numFmt w:val="bullet"/>
      <w:lvlText w:val="-"/>
      <w:lvlJc w:val="left"/>
      <w:pPr>
        <w:ind w:left="821" w:hanging="721"/>
      </w:pPr>
      <w:rPr>
        <w:rFonts w:ascii="Georgia" w:cs="Georgia" w:eastAsia="Georgia" w:hAnsi="Georgia"/>
        <w:b w:val="1"/>
        <w:sz w:val="24"/>
        <w:szCs w:val="24"/>
      </w:rPr>
    </w:lvl>
    <w:lvl w:ilvl="1">
      <w:start w:val="1"/>
      <w:numFmt w:val="lowerLetter"/>
      <w:lvlText w:val="%2)"/>
      <w:lvlJc w:val="left"/>
      <w:pPr>
        <w:ind w:left="821" w:hanging="361.00000000000006"/>
      </w:pPr>
      <w:rPr>
        <w:rFonts w:ascii="Georgia" w:cs="Georgia" w:eastAsia="Georgia" w:hAnsi="Georgia"/>
        <w:sz w:val="24"/>
        <w:szCs w:val="24"/>
      </w:rPr>
    </w:lvl>
    <w:lvl w:ilvl="2">
      <w:start w:val="1"/>
      <w:numFmt w:val="decimal"/>
      <w:lvlText w:val="%3."/>
      <w:lvlJc w:val="left"/>
      <w:pPr>
        <w:ind w:left="1542" w:hanging="361"/>
      </w:pPr>
      <w:rPr>
        <w:rFonts w:ascii="Georgia" w:cs="Georgia" w:eastAsia="Georgia" w:hAnsi="Georgia"/>
        <w:sz w:val="24"/>
        <w:szCs w:val="24"/>
      </w:rPr>
    </w:lvl>
    <w:lvl w:ilvl="3">
      <w:start w:val="0"/>
      <w:numFmt w:val="bullet"/>
      <w:lvlText w:val="•"/>
      <w:lvlJc w:val="left"/>
      <w:pPr>
        <w:ind w:left="3251" w:hanging="361"/>
      </w:pPr>
      <w:rPr/>
    </w:lvl>
    <w:lvl w:ilvl="4">
      <w:start w:val="0"/>
      <w:numFmt w:val="bullet"/>
      <w:lvlText w:val="•"/>
      <w:lvlJc w:val="left"/>
      <w:pPr>
        <w:ind w:left="4106" w:hanging="361"/>
      </w:pPr>
      <w:rPr/>
    </w:lvl>
    <w:lvl w:ilvl="5">
      <w:start w:val="0"/>
      <w:numFmt w:val="bullet"/>
      <w:lvlText w:val="•"/>
      <w:lvlJc w:val="left"/>
      <w:pPr>
        <w:ind w:left="4962" w:hanging="361"/>
      </w:pPr>
      <w:rPr/>
    </w:lvl>
    <w:lvl w:ilvl="6">
      <w:start w:val="0"/>
      <w:numFmt w:val="bullet"/>
      <w:lvlText w:val="•"/>
      <w:lvlJc w:val="left"/>
      <w:pPr>
        <w:ind w:left="5817" w:hanging="361"/>
      </w:pPr>
      <w:rPr/>
    </w:lvl>
    <w:lvl w:ilvl="7">
      <w:start w:val="0"/>
      <w:numFmt w:val="bullet"/>
      <w:lvlText w:val="•"/>
      <w:lvlJc w:val="left"/>
      <w:pPr>
        <w:ind w:left="6673" w:hanging="361.0000000000009"/>
      </w:pPr>
      <w:rPr/>
    </w:lvl>
    <w:lvl w:ilvl="8">
      <w:start w:val="0"/>
      <w:numFmt w:val="bullet"/>
      <w:lvlText w:val="•"/>
      <w:lvlJc w:val="left"/>
      <w:pPr>
        <w:ind w:left="7528" w:hanging="361.0000000000009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821" w:hanging="361.00000000000006"/>
      </w:pPr>
      <w:rPr>
        <w:rFonts w:ascii="Georgia" w:cs="Georgia" w:eastAsia="Georgia" w:hAnsi="Georgia"/>
        <w:sz w:val="24"/>
        <w:szCs w:val="24"/>
      </w:rPr>
    </w:lvl>
    <w:lvl w:ilvl="1">
      <w:start w:val="0"/>
      <w:numFmt w:val="bullet"/>
      <w:lvlText w:val="•"/>
      <w:lvlJc w:val="left"/>
      <w:pPr>
        <w:ind w:left="1662" w:hanging="361"/>
      </w:pPr>
      <w:rPr/>
    </w:lvl>
    <w:lvl w:ilvl="2">
      <w:start w:val="0"/>
      <w:numFmt w:val="bullet"/>
      <w:lvlText w:val="•"/>
      <w:lvlJc w:val="left"/>
      <w:pPr>
        <w:ind w:left="2504" w:hanging="361"/>
      </w:pPr>
      <w:rPr/>
    </w:lvl>
    <w:lvl w:ilvl="3">
      <w:start w:val="0"/>
      <w:numFmt w:val="bullet"/>
      <w:lvlText w:val="•"/>
      <w:lvlJc w:val="left"/>
      <w:pPr>
        <w:ind w:left="3346" w:hanging="361"/>
      </w:pPr>
      <w:rPr/>
    </w:lvl>
    <w:lvl w:ilvl="4">
      <w:start w:val="0"/>
      <w:numFmt w:val="bullet"/>
      <w:lvlText w:val="•"/>
      <w:lvlJc w:val="left"/>
      <w:pPr>
        <w:ind w:left="4188" w:hanging="361"/>
      </w:pPr>
      <w:rPr/>
    </w:lvl>
    <w:lvl w:ilvl="5">
      <w:start w:val="0"/>
      <w:numFmt w:val="bullet"/>
      <w:lvlText w:val="•"/>
      <w:lvlJc w:val="left"/>
      <w:pPr>
        <w:ind w:left="5030" w:hanging="361"/>
      </w:pPr>
      <w:rPr/>
    </w:lvl>
    <w:lvl w:ilvl="6">
      <w:start w:val="0"/>
      <w:numFmt w:val="bullet"/>
      <w:lvlText w:val="•"/>
      <w:lvlJc w:val="left"/>
      <w:pPr>
        <w:ind w:left="5872" w:hanging="361"/>
      </w:pPr>
      <w:rPr/>
    </w:lvl>
    <w:lvl w:ilvl="7">
      <w:start w:val="0"/>
      <w:numFmt w:val="bullet"/>
      <w:lvlText w:val="•"/>
      <w:lvlJc w:val="left"/>
      <w:pPr>
        <w:ind w:left="6714" w:hanging="361"/>
      </w:pPr>
      <w:rPr/>
    </w:lvl>
    <w:lvl w:ilvl="8">
      <w:start w:val="0"/>
      <w:numFmt w:val="bullet"/>
      <w:lvlText w:val="•"/>
      <w:lvlJc w:val="left"/>
      <w:pPr>
        <w:ind w:left="7556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