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0FE" w:rsidRDefault="008800FE" w:rsidP="008800FE">
      <w:pPr>
        <w:pStyle w:val="NormalWeb"/>
        <w:rPr>
          <w:rStyle w:val="Textoennegrita"/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8F55D8" wp14:editId="60DD18DB">
                <wp:simplePos x="0" y="0"/>
                <wp:positionH relativeFrom="column">
                  <wp:posOffset>196215</wp:posOffset>
                </wp:positionH>
                <wp:positionV relativeFrom="paragraph">
                  <wp:posOffset>119380</wp:posOffset>
                </wp:positionV>
                <wp:extent cx="5257800" cy="1828800"/>
                <wp:effectExtent l="0" t="0" r="0" b="635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00FE" w:rsidRPr="008800FE" w:rsidRDefault="008800FE" w:rsidP="008800FE">
                            <w:pPr>
                              <w:pStyle w:val="NormalWeb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96"/>
                                <w:szCs w:val="96"/>
                                <w:lang w:val="es-ES_tradnl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800FE">
                              <w:rPr>
                                <w:rFonts w:ascii="Calibri" w:hAnsi="Calibri"/>
                                <w:b/>
                                <w:bCs/>
                                <w:sz w:val="96"/>
                                <w:szCs w:val="96"/>
                                <w:lang w:val="es-ES_tradnl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ESTATUTOS</w:t>
                            </w:r>
                          </w:p>
                          <w:p w:rsidR="008800FE" w:rsidRPr="008800FE" w:rsidRDefault="008800FE" w:rsidP="008800FE">
                            <w:pPr>
                              <w:pStyle w:val="NormalWeb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96"/>
                                <w:szCs w:val="96"/>
                                <w:lang w:val="es-ES_tradnl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800FE">
                              <w:rPr>
                                <w:rFonts w:ascii="Calibri" w:hAnsi="Calibri"/>
                                <w:b/>
                                <w:bCs/>
                                <w:sz w:val="96"/>
                                <w:szCs w:val="96"/>
                                <w:lang w:val="es-ES_tradnl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COOPERATIVA</w:t>
                            </w:r>
                          </w:p>
                          <w:p w:rsidR="008800FE" w:rsidRPr="008800FE" w:rsidRDefault="008800FE" w:rsidP="008800FE">
                            <w:pPr>
                              <w:pStyle w:val="NormalWeb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i/>
                                <w:caps/>
                                <w:sz w:val="96"/>
                                <w:szCs w:val="96"/>
                                <w:lang w:val="es-ES_tradnl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800FE">
                              <w:rPr>
                                <w:rFonts w:ascii="Calibri" w:hAnsi="Calibri"/>
                                <w:b/>
                                <w:bCs/>
                                <w:i/>
                                <w:caps/>
                                <w:sz w:val="96"/>
                                <w:szCs w:val="96"/>
                                <w:lang w:val="es-ES_tradnl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FLAX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15.45pt;margin-top:9.4pt;width:414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" filled="f" stroked="f">
                <v:fill o:detectmouseclick="t"/>
                <v:textbox style="mso-fit-shape-to-text:t">
                  <w:txbxContent>
                    <w:p w:rsidR="008800FE" w:rsidRPr="008800FE" w:rsidRDefault="008800FE" w:rsidP="008800FE">
                      <w:pPr>
                        <w:pStyle w:val="NormalWeb"/>
                        <w:jc w:val="center"/>
                        <w:rPr>
                          <w:rFonts w:ascii="Calibri" w:hAnsi="Calibri"/>
                          <w:b/>
                          <w:bCs/>
                          <w:sz w:val="96"/>
                          <w:szCs w:val="96"/>
                          <w:lang w:val="es-ES_tradnl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800FE">
                        <w:rPr>
                          <w:rFonts w:ascii="Calibri" w:hAnsi="Calibri"/>
                          <w:b/>
                          <w:bCs/>
                          <w:sz w:val="96"/>
                          <w:szCs w:val="96"/>
                          <w:lang w:val="es-ES_tradnl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ESTATUTOS</w:t>
                      </w:r>
                    </w:p>
                    <w:p w:rsidR="008800FE" w:rsidRPr="008800FE" w:rsidRDefault="008800FE" w:rsidP="008800FE">
                      <w:pPr>
                        <w:pStyle w:val="NormalWeb"/>
                        <w:jc w:val="center"/>
                        <w:rPr>
                          <w:rFonts w:ascii="Calibri" w:hAnsi="Calibri"/>
                          <w:b/>
                          <w:bCs/>
                          <w:sz w:val="96"/>
                          <w:szCs w:val="96"/>
                          <w:lang w:val="es-ES_tradnl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800FE">
                        <w:rPr>
                          <w:rFonts w:ascii="Calibri" w:hAnsi="Calibri"/>
                          <w:b/>
                          <w:bCs/>
                          <w:sz w:val="96"/>
                          <w:szCs w:val="96"/>
                          <w:lang w:val="es-ES_tradnl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COOPERATIVA</w:t>
                      </w:r>
                    </w:p>
                    <w:p w:rsidR="008800FE" w:rsidRPr="008800FE" w:rsidRDefault="008800FE" w:rsidP="008800FE">
                      <w:pPr>
                        <w:pStyle w:val="NormalWeb"/>
                        <w:jc w:val="center"/>
                        <w:rPr>
                          <w:rFonts w:ascii="Calibri" w:hAnsi="Calibri"/>
                          <w:b/>
                          <w:bCs/>
                          <w:i/>
                          <w:caps/>
                          <w:sz w:val="96"/>
                          <w:szCs w:val="96"/>
                          <w:lang w:val="es-ES_tradnl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8800FE">
                        <w:rPr>
                          <w:rFonts w:ascii="Calibri" w:hAnsi="Calibri"/>
                          <w:b/>
                          <w:bCs/>
                          <w:i/>
                          <w:caps/>
                          <w:sz w:val="96"/>
                          <w:szCs w:val="96"/>
                          <w:lang w:val="es-ES_tradnl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FLAX</w:t>
                      </w:r>
                    </w:p>
                  </w:txbxContent>
                </v:textbox>
              </v:shape>
            </w:pict>
          </mc:Fallback>
        </mc:AlternateContent>
      </w:r>
    </w:p>
    <w:p w:rsidR="008800FE" w:rsidRDefault="008800FE" w:rsidP="008800FE">
      <w:pPr>
        <w:pStyle w:val="NormalWeb"/>
        <w:rPr>
          <w:rStyle w:val="Textoennegrita"/>
          <w:rFonts w:ascii="Calibri" w:hAnsi="Calibri"/>
        </w:rPr>
      </w:pPr>
    </w:p>
    <w:p w:rsidR="008800FE" w:rsidRDefault="008800FE" w:rsidP="008800FE">
      <w:pPr>
        <w:pStyle w:val="NormalWeb"/>
        <w:rPr>
          <w:rStyle w:val="Textoennegrita"/>
          <w:rFonts w:ascii="Calibri" w:hAnsi="Calibri"/>
        </w:rPr>
      </w:pPr>
    </w:p>
    <w:p w:rsidR="008800FE" w:rsidRDefault="008800FE" w:rsidP="008800FE">
      <w:pPr>
        <w:pStyle w:val="NormalWeb"/>
        <w:rPr>
          <w:rStyle w:val="Textoennegrita"/>
          <w:rFonts w:ascii="Calibri" w:hAnsi="Calibri"/>
        </w:rPr>
      </w:pPr>
    </w:p>
    <w:p w:rsidR="008800FE" w:rsidRDefault="008800FE" w:rsidP="008800FE">
      <w:pPr>
        <w:pStyle w:val="NormalWeb"/>
        <w:rPr>
          <w:rStyle w:val="Textoennegrita"/>
          <w:rFonts w:ascii="Calibri" w:hAnsi="Calibri"/>
        </w:rPr>
      </w:pPr>
    </w:p>
    <w:p w:rsidR="008800FE" w:rsidRDefault="008800FE" w:rsidP="008800FE">
      <w:pPr>
        <w:pStyle w:val="NormalWeb"/>
        <w:rPr>
          <w:rStyle w:val="Textoennegrita"/>
          <w:rFonts w:ascii="Calibri" w:hAnsi="Calibri"/>
        </w:rPr>
      </w:pPr>
    </w:p>
    <w:p w:rsidR="008800FE" w:rsidRDefault="008800FE" w:rsidP="008800FE">
      <w:pPr>
        <w:pStyle w:val="NormalWeb"/>
        <w:rPr>
          <w:rStyle w:val="Textoennegrita"/>
          <w:rFonts w:ascii="Calibri" w:hAnsi="Calibri"/>
        </w:rPr>
      </w:pPr>
    </w:p>
    <w:p w:rsidR="008800FE" w:rsidRDefault="008800FE" w:rsidP="008800FE">
      <w:pPr>
        <w:pStyle w:val="NormalWeb"/>
        <w:rPr>
          <w:rStyle w:val="Textoennegrita"/>
          <w:rFonts w:ascii="Calibri" w:hAnsi="Calibri"/>
        </w:rPr>
      </w:pPr>
    </w:p>
    <w:p w:rsidR="008800FE" w:rsidRDefault="008800FE" w:rsidP="008800FE">
      <w:pPr>
        <w:pStyle w:val="NormalWeb"/>
        <w:rPr>
          <w:rStyle w:val="Textoennegrita"/>
          <w:rFonts w:ascii="Calibri" w:hAnsi="Calibri"/>
        </w:rPr>
      </w:pPr>
    </w:p>
    <w:p w:rsidR="008800FE" w:rsidRDefault="008800FE" w:rsidP="008800FE">
      <w:pPr>
        <w:pStyle w:val="NormalWeb"/>
        <w:rPr>
          <w:rStyle w:val="Textoennegrita"/>
          <w:rFonts w:ascii="Calibri" w:hAnsi="Calibri"/>
        </w:rPr>
      </w:pPr>
    </w:p>
    <w:p w:rsidR="008800FE" w:rsidRPr="00C5020B" w:rsidRDefault="008800FE" w:rsidP="008800FE">
      <w:pPr>
        <w:pStyle w:val="NormalWeb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Style w:val="Textoennegrita"/>
          <w:rFonts w:ascii="Calibri" w:hAnsi="Calibri"/>
        </w:rPr>
        <w:br w:type="page"/>
      </w:r>
      <w:r w:rsidRPr="00C5020B">
        <w:rPr>
          <w:rStyle w:val="Textoennegrita"/>
          <w:rFonts w:ascii="Arial Unicode MS" w:eastAsia="Arial Unicode MS" w:hAnsi="Arial Unicode MS" w:cs="Arial Unicode MS"/>
          <w:sz w:val="28"/>
          <w:szCs w:val="28"/>
        </w:rPr>
        <w:lastRenderedPageBreak/>
        <w:t>TÍTULO I.- DENOMINACIÓN, DURACIÓN, DOMICILIO Y OBJETO</w:t>
      </w:r>
    </w:p>
    <w:p w:rsidR="008800FE" w:rsidRPr="00C5020B" w:rsidRDefault="008800FE" w:rsidP="008800FE">
      <w:pPr>
        <w:pStyle w:val="NormalWeb"/>
        <w:jc w:val="both"/>
        <w:rPr>
          <w:rFonts w:ascii="Arial Unicode MS" w:eastAsia="Arial Unicode MS" w:hAnsi="Arial Unicode MS" w:cs="Arial Unicode MS"/>
        </w:rPr>
      </w:pPr>
      <w:r w:rsidRPr="00C5020B">
        <w:rPr>
          <w:rStyle w:val="Textoennegrita"/>
          <w:rFonts w:ascii="Arial Unicode MS" w:eastAsia="Arial Unicode MS" w:hAnsi="Arial Unicode MS" w:cs="Arial Unicode MS"/>
        </w:rPr>
        <w:t>Artículo 1º.- Denominación y régimen legal.</w:t>
      </w:r>
    </w:p>
    <w:p w:rsidR="008800FE" w:rsidRDefault="008800FE" w:rsidP="008800FE">
      <w:pPr>
        <w:pStyle w:val="NormalWeb"/>
        <w:jc w:val="both"/>
        <w:rPr>
          <w:rFonts w:ascii="Calibri" w:hAnsi="Calibri"/>
          <w:sz w:val="28"/>
        </w:rPr>
      </w:pPr>
      <w:r w:rsidRPr="00B80AFB">
        <w:rPr>
          <w:rFonts w:ascii="Calibri" w:hAnsi="Calibri"/>
          <w:sz w:val="28"/>
        </w:rPr>
        <w:t>La razón social de la presente cooperativa e</w:t>
      </w:r>
      <w:r>
        <w:rPr>
          <w:rFonts w:ascii="Calibri" w:hAnsi="Calibri"/>
          <w:sz w:val="28"/>
        </w:rPr>
        <w:t xml:space="preserve">s </w:t>
      </w:r>
      <w:r>
        <w:rPr>
          <w:rFonts w:ascii="Calibri" w:hAnsi="Calibri"/>
          <w:sz w:val="28"/>
        </w:rPr>
        <w:t>FLAX,</w:t>
      </w:r>
      <w:r w:rsidRPr="00B80AFB">
        <w:rPr>
          <w:rFonts w:ascii="Calibri" w:hAnsi="Calibri"/>
          <w:sz w:val="28"/>
        </w:rPr>
        <w:t xml:space="preserve"> </w:t>
      </w:r>
      <w:proofErr w:type="spellStart"/>
      <w:r w:rsidRPr="00B80AFB">
        <w:rPr>
          <w:rFonts w:ascii="Calibri" w:hAnsi="Calibri"/>
          <w:sz w:val="28"/>
        </w:rPr>
        <w:t>S.Coop</w:t>
      </w:r>
      <w:proofErr w:type="spellEnd"/>
      <w:r w:rsidRPr="00B80AFB">
        <w:rPr>
          <w:rFonts w:ascii="Calibri" w:hAnsi="Calibri"/>
          <w:sz w:val="28"/>
        </w:rPr>
        <w:t>.</w:t>
      </w:r>
    </w:p>
    <w:p w:rsidR="008800FE" w:rsidRPr="00B80AFB" w:rsidRDefault="008800FE" w:rsidP="008800FE">
      <w:pPr>
        <w:pStyle w:val="NormalWeb"/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Hemos elegido este nombre, porque queríamos que fuese fresco, fácil de recordar, juvenil y dinámico.</w:t>
      </w:r>
      <w:r>
        <w:rPr>
          <w:rFonts w:ascii="Calibri" w:hAnsi="Calibri"/>
          <w:sz w:val="28"/>
        </w:rPr>
        <w:t xml:space="preserve"> </w:t>
      </w:r>
    </w:p>
    <w:p w:rsidR="008800FE" w:rsidRPr="00B80AFB" w:rsidRDefault="008800FE" w:rsidP="008800FE">
      <w:pPr>
        <w:pStyle w:val="NormalWeb"/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Está registrada en el Proyecto Empresa Joven Europea</w:t>
      </w:r>
      <w:r w:rsidRPr="00B80AFB">
        <w:rPr>
          <w:rFonts w:ascii="Calibri" w:hAnsi="Calibri"/>
          <w:sz w:val="28"/>
        </w:rPr>
        <w:t>.</w:t>
      </w:r>
    </w:p>
    <w:p w:rsidR="008800FE" w:rsidRPr="00D15FAD" w:rsidRDefault="008800FE" w:rsidP="008800FE">
      <w:pPr>
        <w:pStyle w:val="NormalWeb"/>
        <w:jc w:val="both"/>
        <w:rPr>
          <w:rStyle w:val="Textoennegrita"/>
          <w:rFonts w:ascii="Arial Unicode MS" w:eastAsia="Arial Unicode MS" w:hAnsi="Arial Unicode MS" w:cs="Arial Unicode MS"/>
        </w:rPr>
      </w:pPr>
      <w:r w:rsidRPr="00C5020B">
        <w:rPr>
          <w:rStyle w:val="Textoennegrita"/>
          <w:rFonts w:ascii="Arial Unicode MS" w:eastAsia="Arial Unicode MS" w:hAnsi="Arial Unicode MS" w:cs="Arial Unicode MS"/>
        </w:rPr>
        <w:t>Artículo 2º.- Duración.</w:t>
      </w:r>
    </w:p>
    <w:p w:rsidR="008800FE" w:rsidRPr="00B80AFB" w:rsidRDefault="008800FE" w:rsidP="008800FE">
      <w:pPr>
        <w:pStyle w:val="NormalWeb"/>
        <w:jc w:val="both"/>
        <w:rPr>
          <w:rFonts w:ascii="Calibri" w:hAnsi="Calibri"/>
          <w:sz w:val="28"/>
        </w:rPr>
      </w:pPr>
      <w:r w:rsidRPr="00B80AFB">
        <w:rPr>
          <w:rFonts w:ascii="Calibri" w:hAnsi="Calibri"/>
          <w:sz w:val="28"/>
        </w:rPr>
        <w:t xml:space="preserve">La Cooperativa </w:t>
      </w:r>
      <w:r>
        <w:rPr>
          <w:rFonts w:ascii="Calibri" w:hAnsi="Calibri"/>
          <w:sz w:val="28"/>
        </w:rPr>
        <w:t>se constituye</w:t>
      </w:r>
      <w:r w:rsidR="00722D86">
        <w:rPr>
          <w:rFonts w:ascii="Calibri" w:hAnsi="Calibri"/>
          <w:sz w:val="28"/>
        </w:rPr>
        <w:t xml:space="preserve"> para el curso escolar 2015 a 2016, y se disolverá por lo tanto en el mes de junio 2016</w:t>
      </w:r>
      <w:r w:rsidRPr="00B80AFB">
        <w:rPr>
          <w:rFonts w:ascii="Calibri" w:hAnsi="Calibri"/>
          <w:sz w:val="28"/>
        </w:rPr>
        <w:t xml:space="preserve">. </w:t>
      </w:r>
    </w:p>
    <w:p w:rsidR="008800FE" w:rsidRPr="00C5020B" w:rsidRDefault="008800FE" w:rsidP="008800FE">
      <w:pPr>
        <w:pStyle w:val="NormalWeb"/>
        <w:jc w:val="both"/>
        <w:rPr>
          <w:rStyle w:val="Textoennegrita"/>
          <w:rFonts w:ascii="Arial Unicode MS" w:eastAsia="Arial Unicode MS" w:hAnsi="Arial Unicode MS" w:cs="Arial Unicode MS"/>
        </w:rPr>
      </w:pPr>
      <w:r w:rsidRPr="00C5020B">
        <w:rPr>
          <w:rStyle w:val="Textoennegrita"/>
          <w:rFonts w:ascii="Arial Unicode MS" w:eastAsia="Arial Unicode MS" w:hAnsi="Arial Unicode MS" w:cs="Arial Unicode MS"/>
        </w:rPr>
        <w:t>Artículo 3º.- Domicilio social.</w:t>
      </w:r>
    </w:p>
    <w:p w:rsidR="008800FE" w:rsidRDefault="008800FE" w:rsidP="008800FE">
      <w:pPr>
        <w:pStyle w:val="NormalWeb"/>
        <w:jc w:val="both"/>
        <w:rPr>
          <w:rFonts w:ascii="Calibri" w:hAnsi="Calibri"/>
          <w:sz w:val="28"/>
        </w:rPr>
      </w:pPr>
      <w:r w:rsidRPr="00B80AFB">
        <w:rPr>
          <w:rFonts w:ascii="Calibri" w:hAnsi="Calibri"/>
          <w:sz w:val="28"/>
        </w:rPr>
        <w:t xml:space="preserve">Esta sociedad está situada en el </w:t>
      </w:r>
      <w:r w:rsidR="00722D86">
        <w:rPr>
          <w:rFonts w:ascii="Calibri" w:hAnsi="Calibri"/>
          <w:sz w:val="28"/>
        </w:rPr>
        <w:t xml:space="preserve">IES Rambla de </w:t>
      </w:r>
      <w:proofErr w:type="spellStart"/>
      <w:r w:rsidR="00722D86">
        <w:rPr>
          <w:rFonts w:ascii="Calibri" w:hAnsi="Calibri"/>
          <w:sz w:val="28"/>
        </w:rPr>
        <w:t>Nogalte</w:t>
      </w:r>
      <w:proofErr w:type="spellEnd"/>
      <w:r w:rsidR="00722D86">
        <w:rPr>
          <w:rFonts w:ascii="Calibri" w:hAnsi="Calibri"/>
          <w:sz w:val="28"/>
        </w:rPr>
        <w:t>.</w:t>
      </w:r>
      <w:r w:rsidRPr="00B80AFB">
        <w:rPr>
          <w:rFonts w:ascii="Calibri" w:hAnsi="Calibri"/>
          <w:sz w:val="28"/>
        </w:rPr>
        <w:t xml:space="preserve"> </w:t>
      </w:r>
    </w:p>
    <w:p w:rsidR="008800FE" w:rsidRPr="00D15FAD" w:rsidRDefault="008800FE" w:rsidP="008800FE">
      <w:pPr>
        <w:pStyle w:val="NormalWeb"/>
        <w:jc w:val="both"/>
        <w:rPr>
          <w:rFonts w:ascii="Calibri" w:hAnsi="Calibri"/>
          <w:sz w:val="28"/>
        </w:rPr>
      </w:pPr>
      <w:r w:rsidRPr="00722D86">
        <w:rPr>
          <w:rFonts w:ascii="Calibri" w:hAnsi="Calibri"/>
          <w:sz w:val="28"/>
        </w:rPr>
        <w:t xml:space="preserve">C/ </w:t>
      </w:r>
      <w:r w:rsidR="00722D86">
        <w:rPr>
          <w:rFonts w:ascii="Calibri" w:hAnsi="Calibri"/>
          <w:sz w:val="28"/>
        </w:rPr>
        <w:t>San Javier, 30890 Puerto Lumbreras</w:t>
      </w:r>
      <w:r w:rsidRPr="00B80AFB">
        <w:rPr>
          <w:rFonts w:ascii="Calibri" w:hAnsi="Calibri"/>
          <w:sz w:val="28"/>
        </w:rPr>
        <w:t>.</w:t>
      </w:r>
    </w:p>
    <w:p w:rsidR="008800FE" w:rsidRPr="00C5020B" w:rsidRDefault="008800FE" w:rsidP="008800FE">
      <w:pPr>
        <w:pStyle w:val="NormalWeb"/>
        <w:jc w:val="both"/>
        <w:rPr>
          <w:rStyle w:val="Textoennegrita"/>
          <w:rFonts w:ascii="Arial Unicode MS" w:eastAsia="Arial Unicode MS" w:hAnsi="Arial Unicode MS" w:cs="Arial Unicode MS"/>
        </w:rPr>
      </w:pPr>
      <w:r w:rsidRPr="00C5020B">
        <w:rPr>
          <w:rStyle w:val="Textoennegrita"/>
          <w:rFonts w:ascii="Arial Unicode MS" w:eastAsia="Arial Unicode MS" w:hAnsi="Arial Unicode MS" w:cs="Arial Unicode MS"/>
        </w:rPr>
        <w:t>Art</w:t>
      </w:r>
      <w:r w:rsidRPr="00C5020B">
        <w:rPr>
          <w:rStyle w:val="Textoennegrita"/>
          <w:rFonts w:ascii="Arial Unicode MS" w:eastAsia="Arial Unicode MS" w:hAnsi="Arial Unicode MS" w:cs="Arial Unicode MS" w:hint="cs"/>
        </w:rPr>
        <w:t>í</w:t>
      </w:r>
      <w:r w:rsidRPr="00C5020B">
        <w:rPr>
          <w:rStyle w:val="Textoennegrita"/>
          <w:rFonts w:ascii="Arial Unicode MS" w:eastAsia="Arial Unicode MS" w:hAnsi="Arial Unicode MS" w:cs="Arial Unicode MS"/>
        </w:rPr>
        <w:t>culo 4</w:t>
      </w:r>
      <w:r w:rsidRPr="00C5020B">
        <w:rPr>
          <w:rStyle w:val="Textoennegrita"/>
          <w:rFonts w:ascii="Arial Unicode MS" w:eastAsia="Arial Unicode MS" w:hAnsi="Arial Unicode MS" w:cs="Arial Unicode MS" w:hint="cs"/>
        </w:rPr>
        <w:t>º</w:t>
      </w:r>
      <w:r w:rsidRPr="00C5020B">
        <w:rPr>
          <w:rStyle w:val="Textoennegrita"/>
          <w:rFonts w:ascii="Arial Unicode MS" w:eastAsia="Arial Unicode MS" w:hAnsi="Arial Unicode MS" w:cs="Arial Unicode MS"/>
        </w:rPr>
        <w:t xml:space="preserve">.- </w:t>
      </w:r>
      <w:r w:rsidRPr="00C5020B">
        <w:rPr>
          <w:rStyle w:val="Textoennegrita"/>
          <w:rFonts w:ascii="Arial Unicode MS" w:eastAsia="Arial Unicode MS" w:hAnsi="Arial Unicode MS" w:cs="Arial Unicode MS" w:hint="cs"/>
        </w:rPr>
        <w:t>Á</w:t>
      </w:r>
      <w:r w:rsidRPr="00C5020B">
        <w:rPr>
          <w:rStyle w:val="Textoennegrita"/>
          <w:rFonts w:ascii="Arial Unicode MS" w:eastAsia="Arial Unicode MS" w:hAnsi="Arial Unicode MS" w:cs="Arial Unicode MS"/>
        </w:rPr>
        <w:t>mbito territorial.</w:t>
      </w:r>
    </w:p>
    <w:p w:rsidR="008800FE" w:rsidRPr="00B80AFB" w:rsidRDefault="008800FE" w:rsidP="008800FE">
      <w:pPr>
        <w:pStyle w:val="NormalWeb"/>
        <w:jc w:val="both"/>
        <w:rPr>
          <w:rFonts w:ascii="Calibri" w:hAnsi="Calibri"/>
          <w:sz w:val="28"/>
        </w:rPr>
      </w:pPr>
      <w:r w:rsidRPr="00B80AFB">
        <w:rPr>
          <w:rFonts w:ascii="Calibri" w:hAnsi="Calibri"/>
          <w:sz w:val="28"/>
        </w:rPr>
        <w:t xml:space="preserve">El ámbito territorial de esta </w:t>
      </w:r>
      <w:r w:rsidRPr="00B80AFB">
        <w:rPr>
          <w:rFonts w:ascii="Calibri" w:hAnsi="Calibri" w:hint="eastAsia"/>
          <w:sz w:val="28"/>
        </w:rPr>
        <w:t xml:space="preserve">cooperativa </w:t>
      </w:r>
      <w:r w:rsidRPr="00B80AFB">
        <w:rPr>
          <w:rFonts w:ascii="Calibri" w:hAnsi="Calibri"/>
          <w:sz w:val="28"/>
        </w:rPr>
        <w:t>será a nivel nacional.</w:t>
      </w:r>
    </w:p>
    <w:p w:rsidR="008800FE" w:rsidRPr="00C5020B" w:rsidRDefault="008800FE" w:rsidP="008800FE">
      <w:pPr>
        <w:pStyle w:val="NormalWeb"/>
        <w:jc w:val="both"/>
        <w:rPr>
          <w:rStyle w:val="Textoennegrita"/>
          <w:rFonts w:ascii="Arial Unicode MS" w:eastAsia="Arial Unicode MS" w:hAnsi="Arial Unicode MS" w:cs="Arial Unicode MS"/>
        </w:rPr>
      </w:pPr>
      <w:r w:rsidRPr="00C5020B">
        <w:rPr>
          <w:rStyle w:val="Textoennegrita"/>
          <w:rFonts w:ascii="Arial Unicode MS" w:eastAsia="Arial Unicode MS" w:hAnsi="Arial Unicode MS" w:cs="Arial Unicode MS"/>
        </w:rPr>
        <w:t>Art</w:t>
      </w:r>
      <w:r w:rsidRPr="00C5020B">
        <w:rPr>
          <w:rStyle w:val="Textoennegrita"/>
          <w:rFonts w:ascii="Arial Unicode MS" w:eastAsia="Arial Unicode MS" w:hAnsi="Arial Unicode MS" w:cs="Arial Unicode MS" w:hint="cs"/>
        </w:rPr>
        <w:t>í</w:t>
      </w:r>
      <w:r w:rsidRPr="00C5020B">
        <w:rPr>
          <w:rStyle w:val="Textoennegrita"/>
          <w:rFonts w:ascii="Arial Unicode MS" w:eastAsia="Arial Unicode MS" w:hAnsi="Arial Unicode MS" w:cs="Arial Unicode MS"/>
        </w:rPr>
        <w:t>culo 5</w:t>
      </w:r>
      <w:r w:rsidRPr="00C5020B">
        <w:rPr>
          <w:rStyle w:val="Textoennegrita"/>
          <w:rFonts w:ascii="Arial Unicode MS" w:eastAsia="Arial Unicode MS" w:hAnsi="Arial Unicode MS" w:cs="Arial Unicode MS" w:hint="cs"/>
        </w:rPr>
        <w:t>º</w:t>
      </w:r>
      <w:r w:rsidRPr="00C5020B">
        <w:rPr>
          <w:rStyle w:val="Textoennegrita"/>
          <w:rFonts w:ascii="Arial Unicode MS" w:eastAsia="Arial Unicode MS" w:hAnsi="Arial Unicode MS" w:cs="Arial Unicode MS"/>
        </w:rPr>
        <w:t>.- Objeto social.</w:t>
      </w:r>
    </w:p>
    <w:p w:rsidR="008800FE" w:rsidRPr="00B80AFB" w:rsidRDefault="008800FE" w:rsidP="008800FE">
      <w:pPr>
        <w:pStyle w:val="NormalWeb"/>
        <w:jc w:val="both"/>
        <w:rPr>
          <w:rFonts w:ascii="Calibri" w:hAnsi="Calibri"/>
          <w:sz w:val="28"/>
        </w:rPr>
      </w:pPr>
      <w:r w:rsidRPr="00B80AFB">
        <w:rPr>
          <w:rFonts w:ascii="Calibri" w:hAnsi="Calibri"/>
          <w:sz w:val="28"/>
        </w:rPr>
        <w:t>Esta cooperativa se crea dentro del marco del Proyecto Empresa Joven Europea con una finalidad principalmente didáctica, que permitirá a los socios:</w:t>
      </w:r>
    </w:p>
    <w:p w:rsidR="008800FE" w:rsidRPr="00B80AFB" w:rsidRDefault="008800FE" w:rsidP="008800FE">
      <w:pPr>
        <w:pStyle w:val="NormalWeb"/>
        <w:numPr>
          <w:ilvl w:val="0"/>
          <w:numId w:val="11"/>
        </w:numPr>
        <w:jc w:val="both"/>
        <w:rPr>
          <w:rFonts w:ascii="Calibri" w:hAnsi="Calibri"/>
          <w:sz w:val="28"/>
        </w:rPr>
      </w:pPr>
      <w:r w:rsidRPr="00B80AFB">
        <w:rPr>
          <w:rFonts w:ascii="Calibri" w:hAnsi="Calibri"/>
          <w:sz w:val="28"/>
        </w:rPr>
        <w:t>Conocer y poner en práctica los valores de la cooperación: equidad, democracia, igualdad, solidaridad.</w:t>
      </w:r>
    </w:p>
    <w:p w:rsidR="008800FE" w:rsidRPr="00B80AFB" w:rsidRDefault="008800FE" w:rsidP="008800FE">
      <w:pPr>
        <w:pStyle w:val="NormalWeb"/>
        <w:numPr>
          <w:ilvl w:val="0"/>
          <w:numId w:val="11"/>
        </w:numPr>
        <w:jc w:val="both"/>
        <w:rPr>
          <w:rFonts w:ascii="Calibri" w:hAnsi="Calibri"/>
          <w:sz w:val="28"/>
        </w:rPr>
      </w:pPr>
      <w:r w:rsidRPr="00B80AFB">
        <w:rPr>
          <w:rFonts w:ascii="Calibri" w:hAnsi="Calibri"/>
          <w:sz w:val="28"/>
        </w:rPr>
        <w:t>Tomar decisiones de forma democrática.</w:t>
      </w:r>
    </w:p>
    <w:p w:rsidR="008800FE" w:rsidRPr="00B80AFB" w:rsidRDefault="008800FE" w:rsidP="008800FE">
      <w:pPr>
        <w:pStyle w:val="NormalWeb"/>
        <w:numPr>
          <w:ilvl w:val="0"/>
          <w:numId w:val="11"/>
        </w:numPr>
        <w:jc w:val="both"/>
        <w:rPr>
          <w:rFonts w:ascii="Calibri" w:hAnsi="Calibri"/>
          <w:sz w:val="28"/>
        </w:rPr>
      </w:pPr>
      <w:r w:rsidRPr="00B80AFB">
        <w:rPr>
          <w:rFonts w:ascii="Calibri" w:hAnsi="Calibri"/>
          <w:sz w:val="28"/>
        </w:rPr>
        <w:t>Gestionar un proyecto de forma cooperativa.</w:t>
      </w:r>
    </w:p>
    <w:p w:rsidR="008800FE" w:rsidRPr="00B80AFB" w:rsidRDefault="008800FE" w:rsidP="008800FE">
      <w:pPr>
        <w:pStyle w:val="NormalWeb"/>
        <w:numPr>
          <w:ilvl w:val="0"/>
          <w:numId w:val="11"/>
        </w:numPr>
        <w:jc w:val="both"/>
        <w:rPr>
          <w:rFonts w:ascii="Calibri" w:hAnsi="Calibri"/>
          <w:sz w:val="28"/>
        </w:rPr>
      </w:pPr>
      <w:r w:rsidRPr="00B80AFB">
        <w:rPr>
          <w:rFonts w:ascii="Calibri" w:hAnsi="Calibri"/>
          <w:sz w:val="28"/>
        </w:rPr>
        <w:t>Tener un primer contacto con la creación y gestión de una empresa.</w:t>
      </w:r>
    </w:p>
    <w:p w:rsidR="008800FE" w:rsidRPr="00B80AFB" w:rsidRDefault="008800FE" w:rsidP="008800FE">
      <w:pPr>
        <w:pStyle w:val="NormalWeb"/>
        <w:jc w:val="both"/>
        <w:rPr>
          <w:rFonts w:ascii="Calibri" w:hAnsi="Calibri"/>
          <w:sz w:val="28"/>
        </w:rPr>
      </w:pPr>
      <w:r w:rsidRPr="00B80AFB">
        <w:rPr>
          <w:rFonts w:ascii="Calibri" w:hAnsi="Calibri"/>
          <w:sz w:val="28"/>
        </w:rPr>
        <w:t>La cooperativa tendrá como objeto social la venta de distintos productos</w:t>
      </w:r>
      <w:r>
        <w:rPr>
          <w:rFonts w:ascii="Calibri" w:hAnsi="Calibri"/>
          <w:sz w:val="28"/>
        </w:rPr>
        <w:t>,</w:t>
      </w:r>
      <w:r w:rsidRPr="00B80AFB">
        <w:rPr>
          <w:rFonts w:ascii="Calibri" w:hAnsi="Calibri"/>
          <w:sz w:val="28"/>
        </w:rPr>
        <w:t xml:space="preserve"> y la compra de bienes a la cooperativa que nos sea asignada.</w:t>
      </w:r>
    </w:p>
    <w:p w:rsidR="008800FE" w:rsidRPr="00D15FAD" w:rsidRDefault="008800FE" w:rsidP="008800FE">
      <w:pPr>
        <w:pStyle w:val="NormalWeb"/>
        <w:jc w:val="both"/>
        <w:rPr>
          <w:rStyle w:val="Textoennegrita"/>
          <w:rFonts w:ascii="Arial Unicode MS" w:eastAsia="Arial Unicode MS" w:hAnsi="Arial Unicode MS" w:cs="Arial Unicode MS"/>
          <w:sz w:val="28"/>
          <w:szCs w:val="28"/>
        </w:rPr>
      </w:pPr>
      <w:r w:rsidRPr="00D15FAD">
        <w:rPr>
          <w:rStyle w:val="Textoennegrita"/>
          <w:rFonts w:ascii="Arial Unicode MS" w:eastAsia="Arial Unicode MS" w:hAnsi="Arial Unicode MS" w:cs="Arial Unicode MS"/>
          <w:sz w:val="28"/>
          <w:szCs w:val="28"/>
        </w:rPr>
        <w:lastRenderedPageBreak/>
        <w:t>T</w:t>
      </w:r>
      <w:r w:rsidRPr="00D15FAD">
        <w:rPr>
          <w:rStyle w:val="Textoennegrita"/>
          <w:rFonts w:ascii="Arial Unicode MS" w:eastAsia="Arial Unicode MS" w:hAnsi="Arial Unicode MS" w:cs="Arial Unicode MS" w:hint="cs"/>
          <w:sz w:val="28"/>
          <w:szCs w:val="28"/>
        </w:rPr>
        <w:t>Í</w:t>
      </w:r>
      <w:r w:rsidRPr="00D15FAD">
        <w:rPr>
          <w:rStyle w:val="Textoennegrita"/>
          <w:rFonts w:ascii="Arial Unicode MS" w:eastAsia="Arial Unicode MS" w:hAnsi="Arial Unicode MS" w:cs="Arial Unicode MS"/>
          <w:sz w:val="28"/>
          <w:szCs w:val="28"/>
        </w:rPr>
        <w:t xml:space="preserve">TULO II.- DE LOS SOCIOS </w:t>
      </w:r>
    </w:p>
    <w:p w:rsidR="008800FE" w:rsidRPr="00C5020B" w:rsidRDefault="008800FE" w:rsidP="008800FE">
      <w:pPr>
        <w:pStyle w:val="NormalWeb"/>
        <w:jc w:val="both"/>
        <w:rPr>
          <w:rStyle w:val="Textoennegrita"/>
          <w:rFonts w:ascii="Arial Unicode MS" w:eastAsia="Arial Unicode MS" w:hAnsi="Arial Unicode MS" w:cs="Arial Unicode MS"/>
        </w:rPr>
      </w:pPr>
      <w:r w:rsidRPr="00C5020B">
        <w:rPr>
          <w:rStyle w:val="Textoennegrita"/>
          <w:rFonts w:ascii="Arial Unicode MS" w:eastAsia="Arial Unicode MS" w:hAnsi="Arial Unicode MS" w:cs="Arial Unicode MS"/>
        </w:rPr>
        <w:t>Art</w:t>
      </w:r>
      <w:r w:rsidRPr="00C5020B">
        <w:rPr>
          <w:rStyle w:val="Textoennegrita"/>
          <w:rFonts w:ascii="Arial Unicode MS" w:eastAsia="Arial Unicode MS" w:hAnsi="Arial Unicode MS" w:cs="Arial Unicode MS" w:hint="cs"/>
        </w:rPr>
        <w:t>í</w:t>
      </w:r>
      <w:r w:rsidRPr="00C5020B">
        <w:rPr>
          <w:rStyle w:val="Textoennegrita"/>
          <w:rFonts w:ascii="Arial Unicode MS" w:eastAsia="Arial Unicode MS" w:hAnsi="Arial Unicode MS" w:cs="Arial Unicode MS"/>
        </w:rPr>
        <w:t>culo 6</w:t>
      </w:r>
      <w:r w:rsidRPr="00C5020B">
        <w:rPr>
          <w:rStyle w:val="Textoennegrita"/>
          <w:rFonts w:ascii="Arial Unicode MS" w:eastAsia="Arial Unicode MS" w:hAnsi="Arial Unicode MS" w:cs="Arial Unicode MS" w:hint="cs"/>
        </w:rPr>
        <w:t>º</w:t>
      </w:r>
      <w:r w:rsidRPr="00C5020B">
        <w:rPr>
          <w:rStyle w:val="Textoennegrita"/>
          <w:rFonts w:ascii="Arial Unicode MS" w:eastAsia="Arial Unicode MS" w:hAnsi="Arial Unicode MS" w:cs="Arial Unicode MS"/>
        </w:rPr>
        <w:t>.- Personas que pueden ser socios</w:t>
      </w:r>
    </w:p>
    <w:p w:rsidR="00C3098D" w:rsidRDefault="008800FE" w:rsidP="008800FE">
      <w:pPr>
        <w:pStyle w:val="NormalWeb"/>
        <w:jc w:val="both"/>
        <w:rPr>
          <w:rFonts w:ascii="Calibri" w:hAnsi="Calibri"/>
          <w:sz w:val="28"/>
        </w:rPr>
      </w:pPr>
      <w:r w:rsidRPr="00B80AFB">
        <w:rPr>
          <w:rFonts w:ascii="Calibri" w:hAnsi="Calibri"/>
          <w:sz w:val="28"/>
        </w:rPr>
        <w:t>Personas fí</w:t>
      </w:r>
      <w:r w:rsidR="00C3098D">
        <w:rPr>
          <w:rFonts w:ascii="Calibri" w:hAnsi="Calibri"/>
          <w:sz w:val="28"/>
        </w:rPr>
        <w:t xml:space="preserve">sicas que sean alumnos del IES Rambla de </w:t>
      </w:r>
      <w:proofErr w:type="spellStart"/>
      <w:r w:rsidR="00C3098D">
        <w:rPr>
          <w:rFonts w:ascii="Calibri" w:hAnsi="Calibri"/>
          <w:sz w:val="28"/>
        </w:rPr>
        <w:t>Nogalte</w:t>
      </w:r>
      <w:proofErr w:type="spellEnd"/>
      <w:r w:rsidR="00C3098D">
        <w:rPr>
          <w:rFonts w:ascii="Calibri" w:hAnsi="Calibri"/>
          <w:sz w:val="28"/>
        </w:rPr>
        <w:t xml:space="preserve">, del grupo de 4º ESO – </w:t>
      </w:r>
      <w:proofErr w:type="spellStart"/>
      <w:r w:rsidR="00C3098D">
        <w:rPr>
          <w:rFonts w:ascii="Calibri" w:hAnsi="Calibri"/>
          <w:sz w:val="28"/>
        </w:rPr>
        <w:t>Diversificación.</w:t>
      </w:r>
      <w:proofErr w:type="spellEnd"/>
    </w:p>
    <w:p w:rsidR="008800FE" w:rsidRPr="00C5020B" w:rsidRDefault="008800FE" w:rsidP="008800FE">
      <w:pPr>
        <w:pStyle w:val="NormalWeb"/>
        <w:jc w:val="both"/>
        <w:rPr>
          <w:rStyle w:val="Textoennegrita"/>
          <w:rFonts w:ascii="Arial Unicode MS" w:eastAsia="Arial Unicode MS" w:hAnsi="Arial Unicode MS" w:cs="Arial Unicode MS"/>
        </w:rPr>
      </w:pPr>
      <w:r w:rsidRPr="00C5020B">
        <w:rPr>
          <w:rStyle w:val="Textoennegrita"/>
          <w:rFonts w:ascii="Arial Unicode MS" w:eastAsia="Arial Unicode MS" w:hAnsi="Arial Unicode MS" w:cs="Arial Unicode MS"/>
        </w:rPr>
        <w:t>Artículo 7º.- Obligaciones  de los socios</w:t>
      </w:r>
    </w:p>
    <w:p w:rsidR="008800FE" w:rsidRPr="00B80AFB" w:rsidRDefault="008800FE" w:rsidP="008800FE">
      <w:pPr>
        <w:pStyle w:val="NormalWeb"/>
        <w:numPr>
          <w:ilvl w:val="0"/>
          <w:numId w:val="2"/>
        </w:numPr>
        <w:jc w:val="both"/>
        <w:rPr>
          <w:rFonts w:ascii="Calibri" w:hAnsi="Calibri"/>
          <w:sz w:val="28"/>
        </w:rPr>
      </w:pPr>
      <w:r w:rsidRPr="00B80AFB">
        <w:rPr>
          <w:rFonts w:ascii="Calibri" w:hAnsi="Calibri"/>
          <w:sz w:val="28"/>
        </w:rPr>
        <w:t>Obligación de participar activamente.</w:t>
      </w:r>
    </w:p>
    <w:p w:rsidR="008800FE" w:rsidRPr="00B80AFB" w:rsidRDefault="008800FE" w:rsidP="008800FE">
      <w:pPr>
        <w:pStyle w:val="NormalWeb"/>
        <w:numPr>
          <w:ilvl w:val="0"/>
          <w:numId w:val="2"/>
        </w:numPr>
        <w:jc w:val="both"/>
        <w:rPr>
          <w:rFonts w:ascii="Calibri" w:hAnsi="Calibri"/>
          <w:sz w:val="28"/>
        </w:rPr>
      </w:pPr>
      <w:r w:rsidRPr="00B80AFB">
        <w:rPr>
          <w:rFonts w:ascii="Calibri" w:hAnsi="Calibri"/>
          <w:sz w:val="28"/>
        </w:rPr>
        <w:t xml:space="preserve">Obligación de aportación de capital. </w:t>
      </w:r>
    </w:p>
    <w:p w:rsidR="008800FE" w:rsidRPr="00B80AFB" w:rsidRDefault="008800FE" w:rsidP="008800FE">
      <w:pPr>
        <w:pStyle w:val="NormalWeb"/>
        <w:numPr>
          <w:ilvl w:val="0"/>
          <w:numId w:val="2"/>
        </w:numPr>
        <w:jc w:val="both"/>
        <w:rPr>
          <w:rFonts w:ascii="Calibri" w:hAnsi="Calibri"/>
          <w:sz w:val="28"/>
        </w:rPr>
      </w:pPr>
      <w:r w:rsidRPr="00B80AFB">
        <w:rPr>
          <w:rFonts w:ascii="Calibri" w:hAnsi="Calibri"/>
          <w:sz w:val="28"/>
        </w:rPr>
        <w:t>Obligación de aceptar los cargos sociales y asumir las responsabilidades.</w:t>
      </w:r>
    </w:p>
    <w:p w:rsidR="008800FE" w:rsidRPr="00B80AFB" w:rsidRDefault="008800FE" w:rsidP="008800FE">
      <w:pPr>
        <w:pStyle w:val="NormalWeb"/>
        <w:numPr>
          <w:ilvl w:val="0"/>
          <w:numId w:val="2"/>
        </w:numPr>
        <w:jc w:val="both"/>
        <w:rPr>
          <w:rFonts w:ascii="Calibri" w:hAnsi="Calibri"/>
          <w:sz w:val="28"/>
        </w:rPr>
      </w:pPr>
      <w:r w:rsidRPr="00B80AFB">
        <w:rPr>
          <w:rFonts w:ascii="Calibri" w:hAnsi="Calibri"/>
          <w:sz w:val="28"/>
        </w:rPr>
        <w:t>Obligación de participar en la toma de decisiones en la Asamblea General.</w:t>
      </w:r>
    </w:p>
    <w:p w:rsidR="008800FE" w:rsidRPr="00B80AFB" w:rsidRDefault="008800FE" w:rsidP="008800FE">
      <w:pPr>
        <w:pStyle w:val="NormalWeb"/>
        <w:numPr>
          <w:ilvl w:val="0"/>
          <w:numId w:val="2"/>
        </w:numPr>
        <w:jc w:val="both"/>
        <w:rPr>
          <w:rFonts w:ascii="Calibri" w:hAnsi="Calibri"/>
          <w:sz w:val="28"/>
        </w:rPr>
      </w:pPr>
      <w:r w:rsidRPr="00B80AFB">
        <w:rPr>
          <w:rFonts w:ascii="Calibri" w:hAnsi="Calibri"/>
          <w:sz w:val="28"/>
        </w:rPr>
        <w:t>Obligación de acatar las decisiones a las que se lleguen en la Asamblea General.</w:t>
      </w:r>
    </w:p>
    <w:p w:rsidR="008800FE" w:rsidRPr="00C5020B" w:rsidRDefault="008800FE" w:rsidP="008800FE">
      <w:pPr>
        <w:pStyle w:val="NormalWeb"/>
        <w:jc w:val="both"/>
        <w:rPr>
          <w:rStyle w:val="Textoennegrita"/>
          <w:rFonts w:ascii="Arial Unicode MS" w:eastAsia="Arial Unicode MS" w:hAnsi="Arial Unicode MS" w:cs="Arial Unicode MS"/>
        </w:rPr>
      </w:pPr>
      <w:r w:rsidRPr="00C5020B">
        <w:rPr>
          <w:rStyle w:val="Textoennegrita"/>
          <w:rFonts w:ascii="Arial Unicode MS" w:eastAsia="Arial Unicode MS" w:hAnsi="Arial Unicode MS" w:cs="Arial Unicode MS"/>
        </w:rPr>
        <w:t>Artículo 8º.- Derechos de los socios.</w:t>
      </w:r>
    </w:p>
    <w:p w:rsidR="008800FE" w:rsidRPr="00B80AFB" w:rsidRDefault="008800FE" w:rsidP="008800FE">
      <w:pPr>
        <w:pStyle w:val="NormalWeb"/>
        <w:numPr>
          <w:ilvl w:val="0"/>
          <w:numId w:val="1"/>
        </w:numPr>
        <w:jc w:val="both"/>
        <w:rPr>
          <w:rFonts w:ascii="Calibri" w:hAnsi="Calibri"/>
          <w:sz w:val="28"/>
        </w:rPr>
      </w:pPr>
      <w:r w:rsidRPr="00B80AFB">
        <w:rPr>
          <w:rFonts w:ascii="Calibri" w:hAnsi="Calibri"/>
          <w:sz w:val="28"/>
        </w:rPr>
        <w:t>Derecho de participar en todas las actividades de la cooperativa.</w:t>
      </w:r>
    </w:p>
    <w:p w:rsidR="008800FE" w:rsidRPr="00B80AFB" w:rsidRDefault="008800FE" w:rsidP="008800FE">
      <w:pPr>
        <w:pStyle w:val="NormalWeb"/>
        <w:numPr>
          <w:ilvl w:val="0"/>
          <w:numId w:val="1"/>
        </w:numPr>
        <w:jc w:val="both"/>
        <w:rPr>
          <w:rFonts w:ascii="Calibri" w:hAnsi="Calibri"/>
          <w:sz w:val="28"/>
        </w:rPr>
      </w:pPr>
      <w:r w:rsidRPr="00B80AFB">
        <w:rPr>
          <w:rFonts w:ascii="Calibri" w:hAnsi="Calibri"/>
          <w:sz w:val="28"/>
        </w:rPr>
        <w:t>Derecho a expresar libremente sus opiniones.</w:t>
      </w:r>
    </w:p>
    <w:p w:rsidR="008800FE" w:rsidRPr="00B80AFB" w:rsidRDefault="008800FE" w:rsidP="008800FE">
      <w:pPr>
        <w:pStyle w:val="NormalWeb"/>
        <w:numPr>
          <w:ilvl w:val="0"/>
          <w:numId w:val="1"/>
        </w:numPr>
        <w:jc w:val="both"/>
        <w:rPr>
          <w:rFonts w:ascii="Calibri" w:hAnsi="Calibri"/>
          <w:sz w:val="28"/>
        </w:rPr>
      </w:pPr>
      <w:r w:rsidRPr="00B80AFB">
        <w:rPr>
          <w:rFonts w:ascii="Calibri" w:hAnsi="Calibri"/>
          <w:sz w:val="28"/>
        </w:rPr>
        <w:t>Derecho a estar informado sobre la marcha de la cooperativa.</w:t>
      </w:r>
    </w:p>
    <w:p w:rsidR="008800FE" w:rsidRPr="00B80AFB" w:rsidRDefault="008800FE" w:rsidP="008800FE">
      <w:pPr>
        <w:pStyle w:val="NormalWeb"/>
        <w:numPr>
          <w:ilvl w:val="0"/>
          <w:numId w:val="1"/>
        </w:numPr>
        <w:jc w:val="both"/>
        <w:rPr>
          <w:rFonts w:ascii="Calibri" w:hAnsi="Calibri"/>
          <w:sz w:val="28"/>
        </w:rPr>
      </w:pPr>
      <w:r w:rsidRPr="00B80AFB">
        <w:rPr>
          <w:rFonts w:ascii="Calibri" w:hAnsi="Calibri"/>
          <w:sz w:val="28"/>
        </w:rPr>
        <w:t>Participar en el reparto de los excedentes de la cooperativa.</w:t>
      </w:r>
    </w:p>
    <w:p w:rsidR="008800FE" w:rsidRPr="00B80AFB" w:rsidRDefault="008800FE" w:rsidP="008800FE">
      <w:pPr>
        <w:pStyle w:val="NormalWeb"/>
        <w:numPr>
          <w:ilvl w:val="0"/>
          <w:numId w:val="1"/>
        </w:numPr>
        <w:jc w:val="both"/>
        <w:rPr>
          <w:rFonts w:ascii="Calibri" w:hAnsi="Calibri"/>
          <w:sz w:val="28"/>
        </w:rPr>
      </w:pPr>
      <w:r w:rsidRPr="00B80AFB">
        <w:rPr>
          <w:rFonts w:ascii="Calibri" w:hAnsi="Calibri"/>
          <w:sz w:val="28"/>
        </w:rPr>
        <w:t>Derecho a no ser discriminado.</w:t>
      </w:r>
    </w:p>
    <w:p w:rsidR="008800FE" w:rsidRDefault="008800FE" w:rsidP="008800FE">
      <w:pPr>
        <w:pStyle w:val="NormalWeb"/>
        <w:numPr>
          <w:ilvl w:val="0"/>
          <w:numId w:val="1"/>
        </w:numPr>
        <w:jc w:val="both"/>
        <w:rPr>
          <w:rFonts w:ascii="Calibri" w:hAnsi="Calibri"/>
          <w:sz w:val="28"/>
        </w:rPr>
      </w:pPr>
      <w:r w:rsidRPr="00B80AFB">
        <w:rPr>
          <w:rFonts w:ascii="Calibri" w:hAnsi="Calibri"/>
          <w:sz w:val="28"/>
        </w:rPr>
        <w:t>Derecho a reunirse.</w:t>
      </w:r>
    </w:p>
    <w:p w:rsidR="00C3098D" w:rsidRPr="00B80AFB" w:rsidRDefault="00C3098D" w:rsidP="008800FE">
      <w:pPr>
        <w:pStyle w:val="NormalWeb"/>
        <w:numPr>
          <w:ilvl w:val="0"/>
          <w:numId w:val="1"/>
        </w:num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Derecho a voz.</w:t>
      </w:r>
    </w:p>
    <w:p w:rsidR="008800FE" w:rsidRPr="00B80AFB" w:rsidRDefault="008800FE" w:rsidP="008800FE">
      <w:pPr>
        <w:pStyle w:val="NormalWeb"/>
        <w:numPr>
          <w:ilvl w:val="0"/>
          <w:numId w:val="1"/>
        </w:numPr>
        <w:jc w:val="both"/>
        <w:rPr>
          <w:rFonts w:ascii="Calibri" w:hAnsi="Calibri"/>
          <w:sz w:val="28"/>
        </w:rPr>
      </w:pPr>
      <w:r w:rsidRPr="00B80AFB">
        <w:rPr>
          <w:rFonts w:ascii="Calibri" w:hAnsi="Calibri"/>
          <w:sz w:val="28"/>
        </w:rPr>
        <w:t>Derecho a votar democráticamente.</w:t>
      </w:r>
    </w:p>
    <w:p w:rsidR="008800FE" w:rsidRPr="00D15FAD" w:rsidRDefault="008800FE" w:rsidP="008800FE">
      <w:pPr>
        <w:spacing w:after="0" w:line="240" w:lineRule="auto"/>
        <w:jc w:val="both"/>
        <w:rPr>
          <w:rStyle w:val="Textoennegrita"/>
          <w:rFonts w:ascii="Arial Unicode MS" w:eastAsia="Arial Unicode MS" w:hAnsi="Arial Unicode MS" w:cs="Arial Unicode MS"/>
          <w:sz w:val="28"/>
          <w:szCs w:val="28"/>
          <w:lang w:eastAsia="es-ES"/>
        </w:rPr>
      </w:pPr>
      <w:r w:rsidRPr="00D15FAD">
        <w:rPr>
          <w:rStyle w:val="Textoennegrita"/>
          <w:rFonts w:ascii="Arial Unicode MS" w:eastAsia="Arial Unicode MS" w:hAnsi="Arial Unicode MS" w:cs="Arial Unicode MS"/>
          <w:sz w:val="28"/>
          <w:szCs w:val="28"/>
          <w:lang w:eastAsia="es-ES"/>
        </w:rPr>
        <w:t>TÍTULO III.- ÓRGANOS SOCIALES</w:t>
      </w:r>
    </w:p>
    <w:p w:rsidR="008800FE" w:rsidRPr="00B80AFB" w:rsidRDefault="008800FE" w:rsidP="008800FE">
      <w:pPr>
        <w:spacing w:after="0" w:line="240" w:lineRule="auto"/>
        <w:jc w:val="both"/>
        <w:rPr>
          <w:b/>
          <w:sz w:val="28"/>
        </w:rPr>
      </w:pPr>
    </w:p>
    <w:p w:rsidR="008800FE" w:rsidRPr="00C5020B" w:rsidRDefault="008800FE" w:rsidP="008800FE">
      <w:pPr>
        <w:pStyle w:val="NormalWeb"/>
        <w:jc w:val="both"/>
        <w:rPr>
          <w:rStyle w:val="Textoennegrita"/>
          <w:rFonts w:ascii="Arial Unicode MS" w:eastAsia="Arial Unicode MS" w:hAnsi="Arial Unicode MS" w:cs="Arial Unicode MS"/>
        </w:rPr>
      </w:pPr>
      <w:r w:rsidRPr="00C5020B">
        <w:rPr>
          <w:rStyle w:val="Textoennegrita"/>
          <w:rFonts w:ascii="Arial Unicode MS" w:eastAsia="Arial Unicode MS" w:hAnsi="Arial Unicode MS" w:cs="Arial Unicode MS"/>
        </w:rPr>
        <w:t>Artículo 9º.- Organización de la Cooperativa</w:t>
      </w:r>
    </w:p>
    <w:p w:rsidR="008800FE" w:rsidRPr="00B80AFB" w:rsidRDefault="008800FE" w:rsidP="008800FE">
      <w:pPr>
        <w:spacing w:after="0" w:line="240" w:lineRule="auto"/>
        <w:jc w:val="both"/>
        <w:rPr>
          <w:sz w:val="28"/>
          <w:szCs w:val="24"/>
        </w:rPr>
      </w:pPr>
    </w:p>
    <w:p w:rsidR="00C3098D" w:rsidRDefault="008800FE" w:rsidP="008800FE">
      <w:pPr>
        <w:spacing w:after="0" w:line="240" w:lineRule="auto"/>
        <w:jc w:val="both"/>
        <w:rPr>
          <w:b/>
          <w:sz w:val="28"/>
          <w:szCs w:val="24"/>
        </w:rPr>
      </w:pPr>
      <w:r w:rsidRPr="00CE5922">
        <w:rPr>
          <w:b/>
          <w:sz w:val="28"/>
          <w:szCs w:val="24"/>
        </w:rPr>
        <w:t xml:space="preserve">Dto. </w:t>
      </w:r>
      <w:proofErr w:type="gramStart"/>
      <w:r w:rsidRPr="00CE5922">
        <w:rPr>
          <w:b/>
          <w:sz w:val="28"/>
          <w:szCs w:val="24"/>
        </w:rPr>
        <w:t>de</w:t>
      </w:r>
      <w:proofErr w:type="gramEnd"/>
      <w:r w:rsidRPr="00CE5922">
        <w:rPr>
          <w:b/>
          <w:sz w:val="28"/>
          <w:szCs w:val="24"/>
        </w:rPr>
        <w:t xml:space="preserve"> </w:t>
      </w:r>
      <w:r w:rsidR="00C3098D">
        <w:rPr>
          <w:b/>
          <w:sz w:val="28"/>
          <w:szCs w:val="24"/>
        </w:rPr>
        <w:t>Compras:</w:t>
      </w:r>
    </w:p>
    <w:p w:rsidR="008800FE" w:rsidRDefault="00C3098D" w:rsidP="00C3098D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Laura </w:t>
      </w:r>
      <w:proofErr w:type="spellStart"/>
      <w:r>
        <w:rPr>
          <w:sz w:val="28"/>
          <w:szCs w:val="24"/>
        </w:rPr>
        <w:t>Villamarín</w:t>
      </w:r>
      <w:proofErr w:type="spellEnd"/>
      <w:r>
        <w:rPr>
          <w:sz w:val="28"/>
          <w:szCs w:val="24"/>
        </w:rPr>
        <w:t xml:space="preserve"> Ospina</w:t>
      </w:r>
    </w:p>
    <w:p w:rsidR="00C3098D" w:rsidRDefault="00C3098D" w:rsidP="00C3098D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sz w:val="28"/>
          <w:szCs w:val="24"/>
        </w:rPr>
      </w:pPr>
      <w:r>
        <w:rPr>
          <w:sz w:val="28"/>
          <w:szCs w:val="24"/>
        </w:rPr>
        <w:t>Rosa Mª Gómez Piernas</w:t>
      </w:r>
    </w:p>
    <w:p w:rsidR="00C3098D" w:rsidRDefault="00C3098D" w:rsidP="00C3098D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sz w:val="28"/>
          <w:szCs w:val="24"/>
        </w:rPr>
      </w:pPr>
      <w:r>
        <w:rPr>
          <w:sz w:val="28"/>
          <w:szCs w:val="24"/>
        </w:rPr>
        <w:t>Sara Sánchez Pérez</w:t>
      </w:r>
    </w:p>
    <w:p w:rsidR="00C3098D" w:rsidRPr="00C3098D" w:rsidRDefault="00C3098D" w:rsidP="00C3098D">
      <w:pPr>
        <w:spacing w:after="0" w:line="240" w:lineRule="auto"/>
        <w:ind w:left="420"/>
        <w:jc w:val="both"/>
        <w:rPr>
          <w:sz w:val="28"/>
          <w:szCs w:val="24"/>
        </w:rPr>
      </w:pPr>
    </w:p>
    <w:p w:rsidR="008800FE" w:rsidRDefault="008800FE" w:rsidP="008800FE">
      <w:pPr>
        <w:spacing w:after="0" w:line="240" w:lineRule="auto"/>
        <w:jc w:val="both"/>
        <w:rPr>
          <w:sz w:val="28"/>
          <w:szCs w:val="24"/>
        </w:rPr>
      </w:pPr>
      <w:r w:rsidRPr="00CE5922">
        <w:rPr>
          <w:b/>
          <w:sz w:val="28"/>
          <w:szCs w:val="24"/>
        </w:rPr>
        <w:lastRenderedPageBreak/>
        <w:t xml:space="preserve">Dto. </w:t>
      </w:r>
      <w:proofErr w:type="gramStart"/>
      <w:r w:rsidRPr="00CE5922">
        <w:rPr>
          <w:b/>
          <w:sz w:val="28"/>
          <w:szCs w:val="24"/>
        </w:rPr>
        <w:t>de</w:t>
      </w:r>
      <w:proofErr w:type="gramEnd"/>
      <w:r w:rsidRPr="00CE5922">
        <w:rPr>
          <w:b/>
          <w:sz w:val="28"/>
          <w:szCs w:val="24"/>
        </w:rPr>
        <w:t xml:space="preserve"> </w:t>
      </w:r>
      <w:r w:rsidR="00C3098D">
        <w:rPr>
          <w:b/>
          <w:sz w:val="28"/>
          <w:szCs w:val="24"/>
        </w:rPr>
        <w:t>Ventas:</w:t>
      </w:r>
      <w:r w:rsidRPr="00CE5922">
        <w:rPr>
          <w:sz w:val="28"/>
          <w:szCs w:val="24"/>
        </w:rPr>
        <w:t xml:space="preserve"> </w:t>
      </w:r>
    </w:p>
    <w:p w:rsidR="00C3098D" w:rsidRDefault="00C3098D" w:rsidP="00C3098D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sz w:val="28"/>
          <w:szCs w:val="24"/>
        </w:rPr>
      </w:pPr>
      <w:r>
        <w:rPr>
          <w:sz w:val="28"/>
          <w:szCs w:val="24"/>
        </w:rPr>
        <w:t>Mª José Martínez Moreno</w:t>
      </w:r>
    </w:p>
    <w:p w:rsidR="00C3098D" w:rsidRDefault="00C3098D" w:rsidP="00C3098D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sz w:val="28"/>
          <w:szCs w:val="24"/>
        </w:rPr>
      </w:pPr>
      <w:r>
        <w:rPr>
          <w:sz w:val="28"/>
          <w:szCs w:val="24"/>
        </w:rPr>
        <w:t>Marcos Sánchez Ruiz</w:t>
      </w:r>
    </w:p>
    <w:p w:rsidR="00C3098D" w:rsidRDefault="00C3098D" w:rsidP="00C3098D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sz w:val="28"/>
          <w:szCs w:val="24"/>
        </w:rPr>
      </w:pPr>
      <w:r>
        <w:rPr>
          <w:sz w:val="28"/>
          <w:szCs w:val="24"/>
        </w:rPr>
        <w:t>Lorena Vidal Navarro</w:t>
      </w:r>
    </w:p>
    <w:p w:rsidR="00C3098D" w:rsidRDefault="00C3098D" w:rsidP="00C3098D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sz w:val="28"/>
          <w:szCs w:val="24"/>
        </w:rPr>
      </w:pPr>
      <w:r>
        <w:rPr>
          <w:sz w:val="28"/>
          <w:szCs w:val="24"/>
        </w:rPr>
        <w:t>Gloria Ángela Vicente Vargas</w:t>
      </w:r>
    </w:p>
    <w:p w:rsidR="00C3098D" w:rsidRDefault="00C3098D" w:rsidP="00C3098D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sz w:val="28"/>
          <w:szCs w:val="24"/>
        </w:rPr>
      </w:pPr>
      <w:proofErr w:type="spellStart"/>
      <w:r>
        <w:rPr>
          <w:sz w:val="28"/>
          <w:szCs w:val="24"/>
        </w:rPr>
        <w:t>Mounia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Berrafai</w:t>
      </w:r>
      <w:proofErr w:type="spellEnd"/>
    </w:p>
    <w:p w:rsidR="00C3098D" w:rsidRDefault="00C3098D" w:rsidP="00C3098D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sz w:val="28"/>
          <w:szCs w:val="24"/>
        </w:rPr>
      </w:pPr>
      <w:proofErr w:type="spellStart"/>
      <w:r>
        <w:rPr>
          <w:sz w:val="28"/>
          <w:szCs w:val="24"/>
        </w:rPr>
        <w:t>Oumaima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Jafar</w:t>
      </w:r>
      <w:proofErr w:type="spellEnd"/>
    </w:p>
    <w:p w:rsidR="00C3098D" w:rsidRPr="00C3098D" w:rsidRDefault="00C3098D" w:rsidP="00C3098D">
      <w:pPr>
        <w:spacing w:after="0" w:line="240" w:lineRule="auto"/>
        <w:jc w:val="both"/>
        <w:rPr>
          <w:sz w:val="28"/>
          <w:szCs w:val="24"/>
        </w:rPr>
      </w:pPr>
    </w:p>
    <w:p w:rsidR="008800FE" w:rsidRDefault="008800FE" w:rsidP="008800FE">
      <w:pPr>
        <w:spacing w:after="0" w:line="240" w:lineRule="auto"/>
        <w:jc w:val="both"/>
        <w:rPr>
          <w:sz w:val="28"/>
          <w:szCs w:val="24"/>
        </w:rPr>
      </w:pPr>
      <w:r w:rsidRPr="00CE5922">
        <w:rPr>
          <w:b/>
          <w:sz w:val="28"/>
          <w:szCs w:val="24"/>
        </w:rPr>
        <w:t xml:space="preserve">Dto. </w:t>
      </w:r>
      <w:proofErr w:type="gramStart"/>
      <w:r w:rsidR="00C3098D">
        <w:rPr>
          <w:b/>
          <w:sz w:val="28"/>
          <w:szCs w:val="24"/>
        </w:rPr>
        <w:t>de</w:t>
      </w:r>
      <w:proofErr w:type="gramEnd"/>
      <w:r w:rsidR="00C3098D">
        <w:rPr>
          <w:b/>
          <w:sz w:val="28"/>
          <w:szCs w:val="24"/>
        </w:rPr>
        <w:t xml:space="preserve"> Publicidad:</w:t>
      </w:r>
    </w:p>
    <w:p w:rsidR="00C3098D" w:rsidRDefault="00C3098D" w:rsidP="00C3098D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sz w:val="28"/>
          <w:szCs w:val="24"/>
        </w:rPr>
      </w:pPr>
      <w:r>
        <w:rPr>
          <w:sz w:val="28"/>
          <w:szCs w:val="24"/>
        </w:rPr>
        <w:t>Patricia Martínez Sánchez</w:t>
      </w:r>
    </w:p>
    <w:p w:rsidR="00C3098D" w:rsidRDefault="00B173A8" w:rsidP="00C3098D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sz w:val="28"/>
          <w:szCs w:val="24"/>
        </w:rPr>
      </w:pPr>
      <w:r>
        <w:rPr>
          <w:sz w:val="28"/>
          <w:szCs w:val="24"/>
        </w:rPr>
        <w:t>Cristian Cárceles Merlos</w:t>
      </w:r>
    </w:p>
    <w:p w:rsidR="00B173A8" w:rsidRDefault="00B173A8" w:rsidP="00C3098D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sz w:val="28"/>
          <w:szCs w:val="24"/>
        </w:rPr>
      </w:pPr>
      <w:proofErr w:type="spellStart"/>
      <w:r>
        <w:rPr>
          <w:sz w:val="28"/>
          <w:szCs w:val="24"/>
        </w:rPr>
        <w:t>Basma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Haidach</w:t>
      </w:r>
      <w:proofErr w:type="spellEnd"/>
    </w:p>
    <w:p w:rsidR="00B173A8" w:rsidRDefault="00B173A8" w:rsidP="00B173A8">
      <w:pPr>
        <w:spacing w:after="0" w:line="240" w:lineRule="auto"/>
        <w:jc w:val="both"/>
        <w:rPr>
          <w:sz w:val="28"/>
          <w:szCs w:val="24"/>
        </w:rPr>
      </w:pPr>
    </w:p>
    <w:p w:rsidR="00B173A8" w:rsidRDefault="008800FE" w:rsidP="008800FE">
      <w:pPr>
        <w:spacing w:after="0" w:line="240" w:lineRule="auto"/>
        <w:jc w:val="both"/>
        <w:rPr>
          <w:b/>
          <w:sz w:val="28"/>
          <w:szCs w:val="24"/>
        </w:rPr>
      </w:pPr>
      <w:r w:rsidRPr="00CE5922">
        <w:rPr>
          <w:b/>
          <w:sz w:val="28"/>
          <w:szCs w:val="24"/>
        </w:rPr>
        <w:t xml:space="preserve">Dto. </w:t>
      </w:r>
      <w:proofErr w:type="gramStart"/>
      <w:r w:rsidRPr="00CE5922">
        <w:rPr>
          <w:b/>
          <w:sz w:val="28"/>
          <w:szCs w:val="24"/>
        </w:rPr>
        <w:t>de</w:t>
      </w:r>
      <w:proofErr w:type="gramEnd"/>
      <w:r w:rsidRPr="00CE5922">
        <w:rPr>
          <w:b/>
          <w:sz w:val="28"/>
          <w:szCs w:val="24"/>
        </w:rPr>
        <w:t xml:space="preserve"> </w:t>
      </w:r>
      <w:r w:rsidR="00B173A8">
        <w:rPr>
          <w:b/>
          <w:sz w:val="28"/>
          <w:szCs w:val="24"/>
        </w:rPr>
        <w:t>Informática y Diseño:</w:t>
      </w:r>
    </w:p>
    <w:p w:rsidR="008800FE" w:rsidRDefault="00B173A8" w:rsidP="00B173A8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sz w:val="28"/>
          <w:szCs w:val="24"/>
        </w:rPr>
      </w:pPr>
      <w:r>
        <w:rPr>
          <w:sz w:val="28"/>
          <w:szCs w:val="24"/>
        </w:rPr>
        <w:t>Adrián Morales Pérez</w:t>
      </w:r>
    </w:p>
    <w:p w:rsidR="00B173A8" w:rsidRPr="00B173A8" w:rsidRDefault="00B173A8" w:rsidP="00B173A8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sz w:val="28"/>
          <w:szCs w:val="24"/>
        </w:rPr>
      </w:pPr>
      <w:r>
        <w:rPr>
          <w:sz w:val="28"/>
          <w:szCs w:val="24"/>
        </w:rPr>
        <w:t>Alfonso Sánchez Soltero</w:t>
      </w:r>
    </w:p>
    <w:p w:rsidR="008800FE" w:rsidRPr="00B80AFB" w:rsidRDefault="008800FE" w:rsidP="008800FE">
      <w:pPr>
        <w:jc w:val="both"/>
        <w:rPr>
          <w:b/>
          <w:sz w:val="28"/>
          <w:szCs w:val="24"/>
        </w:rPr>
      </w:pPr>
    </w:p>
    <w:p w:rsidR="008800FE" w:rsidRPr="00D15FAD" w:rsidRDefault="008800FE" w:rsidP="008800FE">
      <w:pPr>
        <w:jc w:val="both"/>
        <w:rPr>
          <w:rStyle w:val="Textoennegrita"/>
          <w:rFonts w:ascii="Arial Unicode MS" w:eastAsia="Arial Unicode MS" w:hAnsi="Arial Unicode MS" w:cs="Arial Unicode MS"/>
          <w:sz w:val="24"/>
          <w:szCs w:val="24"/>
          <w:lang w:eastAsia="es-ES"/>
        </w:rPr>
      </w:pPr>
      <w:r w:rsidRPr="00D15FAD">
        <w:rPr>
          <w:rStyle w:val="Textoennegrita"/>
          <w:rFonts w:ascii="Arial Unicode MS" w:eastAsia="Arial Unicode MS" w:hAnsi="Arial Unicode MS" w:cs="Arial Unicode MS"/>
          <w:sz w:val="24"/>
          <w:szCs w:val="24"/>
          <w:lang w:eastAsia="es-ES"/>
        </w:rPr>
        <w:t>Artículo 10º.- Asamblea General</w:t>
      </w:r>
    </w:p>
    <w:p w:rsidR="008800FE" w:rsidRPr="00B80AFB" w:rsidRDefault="008800FE" w:rsidP="008800FE">
      <w:pPr>
        <w:jc w:val="both"/>
        <w:rPr>
          <w:sz w:val="28"/>
          <w:szCs w:val="24"/>
        </w:rPr>
      </w:pPr>
      <w:r w:rsidRPr="00B80AFB">
        <w:rPr>
          <w:sz w:val="28"/>
          <w:szCs w:val="24"/>
        </w:rPr>
        <w:t>La Asamblea General está constituida por todos los socios de la cooperativa.  Es el órgano supremo de expres</w:t>
      </w:r>
      <w:r>
        <w:rPr>
          <w:sz w:val="28"/>
          <w:szCs w:val="24"/>
        </w:rPr>
        <w:t>ión de la voluntad social en el que se</w:t>
      </w:r>
      <w:r w:rsidRPr="00B80AFB">
        <w:rPr>
          <w:sz w:val="28"/>
          <w:szCs w:val="24"/>
        </w:rPr>
        <w:t xml:space="preserve"> </w:t>
      </w:r>
      <w:r>
        <w:rPr>
          <w:sz w:val="28"/>
          <w:szCs w:val="24"/>
        </w:rPr>
        <w:t>adoptan</w:t>
      </w:r>
      <w:r w:rsidRPr="00B80AFB">
        <w:rPr>
          <w:sz w:val="28"/>
          <w:szCs w:val="24"/>
        </w:rPr>
        <w:t xml:space="preserve"> acuerdos sobre las materias propias de su competencia. Los acuerdos que se tomen en ella son vinculantes para todos los socios trabajadores.</w:t>
      </w:r>
    </w:p>
    <w:p w:rsidR="008800FE" w:rsidRPr="00D15FAD" w:rsidRDefault="008800FE" w:rsidP="008800FE">
      <w:pPr>
        <w:jc w:val="both"/>
        <w:rPr>
          <w:rStyle w:val="Textoennegrita"/>
          <w:rFonts w:ascii="Arial Unicode MS" w:eastAsia="Arial Unicode MS" w:hAnsi="Arial Unicode MS" w:cs="Arial Unicode MS"/>
          <w:sz w:val="24"/>
          <w:szCs w:val="24"/>
          <w:lang w:eastAsia="es-ES"/>
        </w:rPr>
      </w:pPr>
      <w:r w:rsidRPr="00D15FAD">
        <w:rPr>
          <w:rStyle w:val="Textoennegrita"/>
          <w:rFonts w:ascii="Arial Unicode MS" w:eastAsia="Arial Unicode MS" w:hAnsi="Arial Unicode MS" w:cs="Arial Unicode MS"/>
          <w:sz w:val="24"/>
          <w:szCs w:val="24"/>
          <w:lang w:eastAsia="es-ES"/>
        </w:rPr>
        <w:t>Artículo 11º.- Convocatoria de la Asamblea General</w:t>
      </w:r>
    </w:p>
    <w:p w:rsidR="008800FE" w:rsidRPr="00B80AFB" w:rsidRDefault="008800FE" w:rsidP="008800FE">
      <w:pPr>
        <w:jc w:val="both"/>
        <w:rPr>
          <w:sz w:val="28"/>
          <w:szCs w:val="24"/>
        </w:rPr>
      </w:pPr>
      <w:r w:rsidRPr="00B80AFB">
        <w:rPr>
          <w:sz w:val="28"/>
          <w:szCs w:val="24"/>
        </w:rPr>
        <w:t xml:space="preserve">Se podrá convocar con un mínimo de </w:t>
      </w:r>
      <w:r w:rsidR="00602D30">
        <w:rPr>
          <w:sz w:val="28"/>
          <w:szCs w:val="24"/>
        </w:rPr>
        <w:t>10</w:t>
      </w:r>
      <w:r w:rsidRPr="00B80AFB">
        <w:rPr>
          <w:sz w:val="28"/>
          <w:szCs w:val="24"/>
        </w:rPr>
        <w:t xml:space="preserve"> socios. Estará presidida por </w:t>
      </w:r>
      <w:r w:rsidR="00602D30">
        <w:rPr>
          <w:sz w:val="28"/>
          <w:szCs w:val="24"/>
        </w:rPr>
        <w:t>la</w:t>
      </w:r>
      <w:r w:rsidRPr="00B80AFB">
        <w:rPr>
          <w:sz w:val="28"/>
          <w:szCs w:val="24"/>
        </w:rPr>
        <w:t xml:space="preserve"> president</w:t>
      </w:r>
      <w:r w:rsidR="00602D30">
        <w:rPr>
          <w:sz w:val="28"/>
          <w:szCs w:val="24"/>
        </w:rPr>
        <w:t>a</w:t>
      </w:r>
      <w:r w:rsidRPr="00B80AFB">
        <w:rPr>
          <w:sz w:val="28"/>
          <w:szCs w:val="24"/>
        </w:rPr>
        <w:t>, y si est</w:t>
      </w:r>
      <w:r w:rsidR="00602D30">
        <w:rPr>
          <w:sz w:val="28"/>
          <w:szCs w:val="24"/>
        </w:rPr>
        <w:t>a</w:t>
      </w:r>
      <w:r w:rsidRPr="00B80AFB">
        <w:rPr>
          <w:sz w:val="28"/>
          <w:szCs w:val="24"/>
        </w:rPr>
        <w:t xml:space="preserve"> no está, por la vicepresidenta.</w:t>
      </w:r>
    </w:p>
    <w:p w:rsidR="008800FE" w:rsidRPr="00B80AFB" w:rsidRDefault="008800FE" w:rsidP="008800FE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Se </w:t>
      </w:r>
      <w:r w:rsidRPr="00B80AFB">
        <w:rPr>
          <w:sz w:val="28"/>
          <w:szCs w:val="24"/>
        </w:rPr>
        <w:t xml:space="preserve"> convocar</w:t>
      </w:r>
      <w:r>
        <w:rPr>
          <w:sz w:val="28"/>
          <w:szCs w:val="24"/>
        </w:rPr>
        <w:t xml:space="preserve">á con una antelación mínima de dos días a la fecha prevista para su celebración. </w:t>
      </w:r>
    </w:p>
    <w:p w:rsidR="008800FE" w:rsidRPr="00D15FAD" w:rsidRDefault="008800FE" w:rsidP="008800FE">
      <w:pPr>
        <w:spacing w:after="0" w:line="240" w:lineRule="auto"/>
        <w:jc w:val="both"/>
        <w:rPr>
          <w:rStyle w:val="Textoennegrita"/>
          <w:rFonts w:ascii="Arial Unicode MS" w:eastAsia="Arial Unicode MS" w:hAnsi="Arial Unicode MS" w:cs="Arial Unicode MS"/>
          <w:sz w:val="24"/>
          <w:szCs w:val="24"/>
          <w:lang w:eastAsia="es-ES"/>
        </w:rPr>
      </w:pPr>
      <w:r w:rsidRPr="00D15FAD">
        <w:rPr>
          <w:rStyle w:val="Textoennegrita"/>
          <w:rFonts w:ascii="Arial Unicode MS" w:eastAsia="Arial Unicode MS" w:hAnsi="Arial Unicode MS" w:cs="Arial Unicode MS"/>
          <w:sz w:val="24"/>
          <w:szCs w:val="24"/>
          <w:lang w:eastAsia="es-ES"/>
        </w:rPr>
        <w:t>Artículo 12º.- Competencias</w:t>
      </w:r>
    </w:p>
    <w:p w:rsidR="008800FE" w:rsidRPr="00B80AFB" w:rsidRDefault="008800FE" w:rsidP="008800FE">
      <w:pPr>
        <w:spacing w:after="0" w:line="240" w:lineRule="auto"/>
        <w:jc w:val="both"/>
        <w:rPr>
          <w:b/>
          <w:sz w:val="28"/>
          <w:szCs w:val="24"/>
        </w:rPr>
      </w:pPr>
    </w:p>
    <w:p w:rsidR="008800FE" w:rsidRPr="00B80AFB" w:rsidRDefault="008800FE" w:rsidP="008800FE">
      <w:pPr>
        <w:spacing w:after="0" w:line="240" w:lineRule="auto"/>
        <w:jc w:val="both"/>
        <w:rPr>
          <w:sz w:val="28"/>
          <w:szCs w:val="24"/>
        </w:rPr>
      </w:pPr>
      <w:r w:rsidRPr="00B80AFB">
        <w:rPr>
          <w:sz w:val="28"/>
          <w:szCs w:val="24"/>
        </w:rPr>
        <w:t>Las competencias de la Asamblea General son las siguientes:</w:t>
      </w:r>
    </w:p>
    <w:p w:rsidR="008800FE" w:rsidRPr="00B80AFB" w:rsidRDefault="008800FE" w:rsidP="008800FE">
      <w:pPr>
        <w:spacing w:after="0" w:line="240" w:lineRule="auto"/>
        <w:jc w:val="both"/>
        <w:rPr>
          <w:sz w:val="28"/>
          <w:szCs w:val="24"/>
        </w:rPr>
      </w:pPr>
    </w:p>
    <w:p w:rsidR="008800FE" w:rsidRPr="00B80AFB" w:rsidRDefault="008800FE" w:rsidP="008800FE">
      <w:pPr>
        <w:numPr>
          <w:ilvl w:val="0"/>
          <w:numId w:val="3"/>
        </w:numPr>
        <w:spacing w:after="0" w:line="240" w:lineRule="auto"/>
        <w:jc w:val="both"/>
        <w:rPr>
          <w:sz w:val="28"/>
        </w:rPr>
      </w:pPr>
      <w:r w:rsidRPr="00B80AFB">
        <w:rPr>
          <w:sz w:val="28"/>
        </w:rPr>
        <w:t>Aprobar el presupuesto de ingresos y gastos.</w:t>
      </w:r>
    </w:p>
    <w:p w:rsidR="008800FE" w:rsidRPr="00B80AFB" w:rsidRDefault="008800FE" w:rsidP="008800FE">
      <w:pPr>
        <w:numPr>
          <w:ilvl w:val="0"/>
          <w:numId w:val="3"/>
        </w:numPr>
        <w:spacing w:after="0" w:line="240" w:lineRule="auto"/>
        <w:jc w:val="both"/>
        <w:rPr>
          <w:sz w:val="28"/>
        </w:rPr>
      </w:pPr>
      <w:r w:rsidRPr="00B80AFB">
        <w:rPr>
          <w:sz w:val="28"/>
        </w:rPr>
        <w:t>Nombramiento de los miembros del Consejo Rector.</w:t>
      </w:r>
    </w:p>
    <w:p w:rsidR="008800FE" w:rsidRPr="00B80AFB" w:rsidRDefault="008800FE" w:rsidP="008800FE">
      <w:pPr>
        <w:numPr>
          <w:ilvl w:val="0"/>
          <w:numId w:val="3"/>
        </w:numPr>
        <w:spacing w:after="0" w:line="240" w:lineRule="auto"/>
        <w:jc w:val="both"/>
        <w:rPr>
          <w:sz w:val="28"/>
        </w:rPr>
      </w:pPr>
      <w:r w:rsidRPr="00B80AFB">
        <w:rPr>
          <w:sz w:val="28"/>
        </w:rPr>
        <w:lastRenderedPageBreak/>
        <w:t>Conocer, discutir y aprobar las propuestas.</w:t>
      </w:r>
    </w:p>
    <w:p w:rsidR="008800FE" w:rsidRPr="00B80AFB" w:rsidRDefault="008800FE" w:rsidP="008800FE">
      <w:pPr>
        <w:numPr>
          <w:ilvl w:val="0"/>
          <w:numId w:val="3"/>
        </w:numPr>
        <w:spacing w:after="0" w:line="240" w:lineRule="auto"/>
        <w:jc w:val="both"/>
        <w:rPr>
          <w:sz w:val="28"/>
        </w:rPr>
      </w:pPr>
      <w:r w:rsidRPr="00B80AFB">
        <w:rPr>
          <w:sz w:val="28"/>
        </w:rPr>
        <w:t>Estudiar y resolver las proposiciones formuladas por los socios.</w:t>
      </w:r>
    </w:p>
    <w:p w:rsidR="008800FE" w:rsidRPr="00B80AFB" w:rsidRDefault="008800FE" w:rsidP="008800FE">
      <w:pPr>
        <w:numPr>
          <w:ilvl w:val="0"/>
          <w:numId w:val="3"/>
        </w:numPr>
        <w:spacing w:after="0" w:line="240" w:lineRule="auto"/>
        <w:jc w:val="both"/>
        <w:rPr>
          <w:sz w:val="28"/>
        </w:rPr>
      </w:pPr>
      <w:r w:rsidRPr="00B80AFB">
        <w:rPr>
          <w:sz w:val="28"/>
        </w:rPr>
        <w:t>Aprobar el reglamento de régimen interno de la cooperativa.</w:t>
      </w:r>
    </w:p>
    <w:p w:rsidR="008800FE" w:rsidRPr="00B80AFB" w:rsidRDefault="008800FE" w:rsidP="008800FE">
      <w:pPr>
        <w:numPr>
          <w:ilvl w:val="0"/>
          <w:numId w:val="3"/>
        </w:numPr>
        <w:spacing w:after="0" w:line="240" w:lineRule="auto"/>
        <w:jc w:val="both"/>
        <w:rPr>
          <w:sz w:val="28"/>
        </w:rPr>
      </w:pPr>
      <w:r w:rsidRPr="00B80AFB">
        <w:rPr>
          <w:sz w:val="28"/>
        </w:rPr>
        <w:t>Fijar la política general de la cooperativa y debatir sobre los asuntos de interés.</w:t>
      </w:r>
    </w:p>
    <w:p w:rsidR="008800FE" w:rsidRPr="00B80AFB" w:rsidRDefault="008800FE" w:rsidP="008800FE">
      <w:pPr>
        <w:numPr>
          <w:ilvl w:val="0"/>
          <w:numId w:val="3"/>
        </w:numPr>
        <w:spacing w:after="0" w:line="240" w:lineRule="auto"/>
        <w:jc w:val="both"/>
        <w:rPr>
          <w:sz w:val="28"/>
          <w:szCs w:val="24"/>
        </w:rPr>
      </w:pPr>
      <w:r w:rsidRPr="00B80AFB">
        <w:rPr>
          <w:sz w:val="28"/>
          <w:szCs w:val="24"/>
        </w:rPr>
        <w:t>Llegar a acuerdos acerca de la aprobación de las cuentas, la gestión y el control de excedentes y pérdidas.</w:t>
      </w:r>
    </w:p>
    <w:p w:rsidR="008800FE" w:rsidRPr="00B80AFB" w:rsidRDefault="008800FE" w:rsidP="008800FE">
      <w:pPr>
        <w:numPr>
          <w:ilvl w:val="0"/>
          <w:numId w:val="3"/>
        </w:numPr>
        <w:spacing w:after="0" w:line="240" w:lineRule="auto"/>
        <w:jc w:val="both"/>
        <w:rPr>
          <w:sz w:val="28"/>
          <w:szCs w:val="24"/>
        </w:rPr>
      </w:pPr>
      <w:r w:rsidRPr="00B80AFB">
        <w:rPr>
          <w:sz w:val="28"/>
          <w:szCs w:val="24"/>
        </w:rPr>
        <w:t>Aprobación y modificación de los Estatutos.</w:t>
      </w:r>
    </w:p>
    <w:p w:rsidR="008800FE" w:rsidRPr="00B80AFB" w:rsidRDefault="008800FE" w:rsidP="008800FE">
      <w:pPr>
        <w:numPr>
          <w:ilvl w:val="0"/>
          <w:numId w:val="3"/>
        </w:numPr>
        <w:spacing w:after="0" w:line="240" w:lineRule="auto"/>
        <w:jc w:val="both"/>
        <w:rPr>
          <w:sz w:val="28"/>
          <w:szCs w:val="24"/>
        </w:rPr>
      </w:pPr>
      <w:r w:rsidRPr="00B80AFB">
        <w:rPr>
          <w:sz w:val="28"/>
          <w:szCs w:val="24"/>
        </w:rPr>
        <w:t>Aprobación de nuevas aportaciones obligatorias.</w:t>
      </w:r>
    </w:p>
    <w:p w:rsidR="008800FE" w:rsidRPr="00B80AFB" w:rsidRDefault="008800FE" w:rsidP="008800FE">
      <w:pPr>
        <w:spacing w:after="0" w:line="240" w:lineRule="auto"/>
        <w:jc w:val="both"/>
        <w:rPr>
          <w:sz w:val="28"/>
          <w:szCs w:val="24"/>
        </w:rPr>
      </w:pPr>
    </w:p>
    <w:p w:rsidR="008800FE" w:rsidRPr="00D15FAD" w:rsidRDefault="008800FE" w:rsidP="008800FE">
      <w:pPr>
        <w:spacing w:after="0" w:line="240" w:lineRule="auto"/>
        <w:jc w:val="both"/>
        <w:rPr>
          <w:rStyle w:val="Textoennegrita"/>
          <w:rFonts w:ascii="Arial Unicode MS" w:eastAsia="Arial Unicode MS" w:hAnsi="Arial Unicode MS" w:cs="Arial Unicode MS"/>
          <w:sz w:val="24"/>
          <w:szCs w:val="24"/>
          <w:lang w:eastAsia="es-ES"/>
        </w:rPr>
      </w:pPr>
      <w:r w:rsidRPr="00D15FAD">
        <w:rPr>
          <w:rStyle w:val="Textoennegrita"/>
          <w:rFonts w:ascii="Arial Unicode MS" w:eastAsia="Arial Unicode MS" w:hAnsi="Arial Unicode MS" w:cs="Arial Unicode MS"/>
          <w:sz w:val="24"/>
          <w:szCs w:val="24"/>
          <w:lang w:eastAsia="es-ES"/>
        </w:rPr>
        <w:t>Artículo 13º.- Adopción de acuerdos</w:t>
      </w:r>
    </w:p>
    <w:p w:rsidR="008800FE" w:rsidRPr="00B80AFB" w:rsidRDefault="008800FE" w:rsidP="008800FE">
      <w:pPr>
        <w:spacing w:after="0" w:line="240" w:lineRule="auto"/>
        <w:jc w:val="both"/>
        <w:rPr>
          <w:b/>
          <w:sz w:val="28"/>
          <w:szCs w:val="24"/>
        </w:rPr>
      </w:pPr>
    </w:p>
    <w:p w:rsidR="008800FE" w:rsidRPr="00B80AFB" w:rsidRDefault="008800FE" w:rsidP="008800FE">
      <w:pPr>
        <w:spacing w:after="0" w:line="240" w:lineRule="auto"/>
        <w:jc w:val="both"/>
        <w:rPr>
          <w:sz w:val="28"/>
          <w:szCs w:val="24"/>
        </w:rPr>
      </w:pPr>
      <w:r w:rsidRPr="00B80AFB">
        <w:rPr>
          <w:sz w:val="28"/>
          <w:szCs w:val="24"/>
        </w:rPr>
        <w:t>Los acuerdos de la Asamblea General se adoptarán con la mitad más uno de votos a favor emitidos por los socios.</w:t>
      </w:r>
    </w:p>
    <w:p w:rsidR="008800FE" w:rsidRPr="00B80AFB" w:rsidRDefault="008800FE" w:rsidP="008800FE">
      <w:pPr>
        <w:spacing w:after="0" w:line="240" w:lineRule="auto"/>
        <w:jc w:val="both"/>
        <w:rPr>
          <w:sz w:val="28"/>
          <w:szCs w:val="24"/>
        </w:rPr>
      </w:pPr>
      <w:r w:rsidRPr="00B80AFB">
        <w:rPr>
          <w:sz w:val="28"/>
          <w:szCs w:val="24"/>
        </w:rPr>
        <w:t>En caso de empate, el voto del presidente tendrá un valor doble.</w:t>
      </w:r>
    </w:p>
    <w:p w:rsidR="008800FE" w:rsidRPr="00D15FAD" w:rsidRDefault="008800FE" w:rsidP="008800FE">
      <w:pPr>
        <w:spacing w:after="0" w:line="240" w:lineRule="auto"/>
        <w:jc w:val="both"/>
        <w:rPr>
          <w:rStyle w:val="Textoennegrita"/>
          <w:rFonts w:ascii="Arial Unicode MS" w:eastAsia="Arial Unicode MS" w:hAnsi="Arial Unicode MS" w:cs="Arial Unicode MS"/>
          <w:sz w:val="24"/>
          <w:lang w:eastAsia="es-ES"/>
        </w:rPr>
      </w:pPr>
    </w:p>
    <w:p w:rsidR="008800FE" w:rsidRPr="00D15FAD" w:rsidRDefault="008800FE" w:rsidP="008800FE">
      <w:pPr>
        <w:spacing w:after="0" w:line="240" w:lineRule="auto"/>
        <w:jc w:val="both"/>
        <w:rPr>
          <w:rStyle w:val="Textoennegrita"/>
          <w:rFonts w:ascii="Arial Unicode MS" w:eastAsia="Arial Unicode MS" w:hAnsi="Arial Unicode MS" w:cs="Arial Unicode MS"/>
          <w:sz w:val="24"/>
          <w:szCs w:val="24"/>
          <w:lang w:eastAsia="es-ES"/>
        </w:rPr>
      </w:pPr>
      <w:proofErr w:type="spellStart"/>
      <w:r w:rsidRPr="00D15FAD">
        <w:rPr>
          <w:rStyle w:val="Textoennegrita"/>
          <w:rFonts w:ascii="Arial Unicode MS" w:eastAsia="Arial Unicode MS" w:hAnsi="Arial Unicode MS" w:cs="Arial Unicode MS"/>
          <w:sz w:val="24"/>
          <w:szCs w:val="24"/>
          <w:lang w:eastAsia="es-ES"/>
        </w:rPr>
        <w:t>Articulo</w:t>
      </w:r>
      <w:proofErr w:type="spellEnd"/>
      <w:r w:rsidRPr="00D15FAD">
        <w:rPr>
          <w:rStyle w:val="Textoennegrita"/>
          <w:rFonts w:ascii="Arial Unicode MS" w:eastAsia="Arial Unicode MS" w:hAnsi="Arial Unicode MS" w:cs="Arial Unicode MS"/>
          <w:sz w:val="24"/>
          <w:szCs w:val="24"/>
          <w:lang w:eastAsia="es-ES"/>
        </w:rPr>
        <w:t xml:space="preserve"> 14º.- Consejo rector, naturaleza y competencia</w:t>
      </w:r>
    </w:p>
    <w:p w:rsidR="008800FE" w:rsidRPr="00B80AFB" w:rsidRDefault="008800FE" w:rsidP="008800FE">
      <w:pPr>
        <w:spacing w:after="0" w:line="240" w:lineRule="auto"/>
        <w:jc w:val="both"/>
        <w:rPr>
          <w:b/>
          <w:sz w:val="28"/>
          <w:szCs w:val="24"/>
        </w:rPr>
      </w:pPr>
    </w:p>
    <w:p w:rsidR="008800FE" w:rsidRPr="00B80AFB" w:rsidRDefault="008800FE" w:rsidP="008800FE">
      <w:pPr>
        <w:spacing w:after="0" w:line="240" w:lineRule="auto"/>
        <w:jc w:val="both"/>
        <w:rPr>
          <w:sz w:val="28"/>
          <w:szCs w:val="24"/>
        </w:rPr>
      </w:pPr>
      <w:r w:rsidRPr="00B80AFB">
        <w:rPr>
          <w:sz w:val="28"/>
          <w:szCs w:val="24"/>
        </w:rPr>
        <w:t>Es el órgano colegiado de gobierno, gestión y representación de la cooperativa. Su actuación depende de lo establecido en los Estatutos.</w:t>
      </w:r>
    </w:p>
    <w:p w:rsidR="008800FE" w:rsidRPr="00B80AFB" w:rsidRDefault="008800FE" w:rsidP="008800FE">
      <w:pPr>
        <w:spacing w:after="0" w:line="240" w:lineRule="auto"/>
        <w:jc w:val="both"/>
        <w:rPr>
          <w:sz w:val="28"/>
          <w:szCs w:val="24"/>
        </w:rPr>
      </w:pPr>
    </w:p>
    <w:p w:rsidR="008800FE" w:rsidRPr="00D15FAD" w:rsidRDefault="008800FE" w:rsidP="008800FE">
      <w:pPr>
        <w:spacing w:after="0" w:line="240" w:lineRule="auto"/>
        <w:jc w:val="both"/>
        <w:rPr>
          <w:rStyle w:val="Textoennegrita"/>
          <w:rFonts w:ascii="Arial Unicode MS" w:eastAsia="Arial Unicode MS" w:hAnsi="Arial Unicode MS" w:cs="Arial Unicode MS"/>
          <w:sz w:val="24"/>
          <w:szCs w:val="24"/>
          <w:lang w:eastAsia="es-ES"/>
        </w:rPr>
      </w:pPr>
      <w:proofErr w:type="spellStart"/>
      <w:r w:rsidRPr="00D15FAD">
        <w:rPr>
          <w:rStyle w:val="Textoennegrita"/>
          <w:rFonts w:ascii="Arial Unicode MS" w:eastAsia="Arial Unicode MS" w:hAnsi="Arial Unicode MS" w:cs="Arial Unicode MS"/>
          <w:sz w:val="24"/>
          <w:szCs w:val="24"/>
          <w:lang w:eastAsia="es-ES"/>
        </w:rPr>
        <w:t>Articulo</w:t>
      </w:r>
      <w:proofErr w:type="spellEnd"/>
      <w:r w:rsidRPr="00D15FAD">
        <w:rPr>
          <w:rStyle w:val="Textoennegrita"/>
          <w:rFonts w:ascii="Arial Unicode MS" w:eastAsia="Arial Unicode MS" w:hAnsi="Arial Unicode MS" w:cs="Arial Unicode MS"/>
          <w:sz w:val="24"/>
          <w:szCs w:val="24"/>
          <w:lang w:eastAsia="es-ES"/>
        </w:rPr>
        <w:t xml:space="preserve"> 15º.- Composición del Consejo Rector</w:t>
      </w:r>
    </w:p>
    <w:p w:rsidR="008800FE" w:rsidRPr="00B80AFB" w:rsidRDefault="008800FE" w:rsidP="008800FE">
      <w:pPr>
        <w:spacing w:after="0" w:line="240" w:lineRule="auto"/>
        <w:jc w:val="both"/>
        <w:rPr>
          <w:b/>
          <w:sz w:val="28"/>
          <w:szCs w:val="24"/>
        </w:rPr>
      </w:pPr>
    </w:p>
    <w:p w:rsidR="008800FE" w:rsidRPr="00B80AFB" w:rsidRDefault="008800FE" w:rsidP="008800FE">
      <w:pPr>
        <w:spacing w:after="0" w:line="240" w:lineRule="auto"/>
        <w:jc w:val="both"/>
        <w:rPr>
          <w:sz w:val="28"/>
          <w:szCs w:val="24"/>
        </w:rPr>
      </w:pPr>
      <w:r w:rsidRPr="00B80AFB">
        <w:rPr>
          <w:sz w:val="28"/>
          <w:szCs w:val="24"/>
        </w:rPr>
        <w:t xml:space="preserve">Lo forman:  </w:t>
      </w:r>
    </w:p>
    <w:p w:rsidR="00602D30" w:rsidRPr="00602D30" w:rsidRDefault="00602D30" w:rsidP="00602D30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sz w:val="28"/>
          <w:szCs w:val="24"/>
        </w:rPr>
      </w:pPr>
      <w:r w:rsidRPr="00602D30">
        <w:rPr>
          <w:sz w:val="28"/>
          <w:szCs w:val="24"/>
        </w:rPr>
        <w:t>Presidenta – Naira Morales Gil</w:t>
      </w:r>
    </w:p>
    <w:p w:rsidR="00602D30" w:rsidRPr="00602D30" w:rsidRDefault="00602D30" w:rsidP="00602D30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sz w:val="28"/>
          <w:szCs w:val="24"/>
        </w:rPr>
      </w:pPr>
      <w:r w:rsidRPr="00602D30">
        <w:rPr>
          <w:sz w:val="28"/>
          <w:szCs w:val="24"/>
        </w:rPr>
        <w:t>Vicepresidenta – Lorena Vidal Navarro</w:t>
      </w:r>
    </w:p>
    <w:p w:rsidR="00602D30" w:rsidRPr="00602D30" w:rsidRDefault="00602D30" w:rsidP="00602D30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sz w:val="28"/>
          <w:szCs w:val="24"/>
        </w:rPr>
      </w:pPr>
      <w:r w:rsidRPr="00602D30">
        <w:rPr>
          <w:sz w:val="28"/>
          <w:szCs w:val="24"/>
        </w:rPr>
        <w:t>Secretaria – Tania Martínez Pedrero</w:t>
      </w:r>
    </w:p>
    <w:p w:rsidR="008800FE" w:rsidRPr="00602D30" w:rsidRDefault="00602D30" w:rsidP="00602D30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sz w:val="28"/>
          <w:szCs w:val="24"/>
        </w:rPr>
      </w:pPr>
      <w:r w:rsidRPr="00602D30">
        <w:rPr>
          <w:sz w:val="28"/>
          <w:szCs w:val="24"/>
        </w:rPr>
        <w:t xml:space="preserve">Interventor Tesorero  – Adrián Rodríguez </w:t>
      </w:r>
      <w:proofErr w:type="spellStart"/>
      <w:r w:rsidRPr="00602D30">
        <w:rPr>
          <w:sz w:val="28"/>
          <w:szCs w:val="24"/>
        </w:rPr>
        <w:t>Texier</w:t>
      </w:r>
      <w:proofErr w:type="spellEnd"/>
    </w:p>
    <w:p w:rsidR="008800FE" w:rsidRPr="00B80AFB" w:rsidRDefault="008800FE" w:rsidP="008800FE">
      <w:pPr>
        <w:spacing w:after="0" w:line="240" w:lineRule="auto"/>
        <w:ind w:left="720"/>
        <w:jc w:val="both"/>
        <w:rPr>
          <w:sz w:val="28"/>
          <w:szCs w:val="24"/>
        </w:rPr>
      </w:pPr>
    </w:p>
    <w:p w:rsidR="008800FE" w:rsidRPr="00D15FAD" w:rsidRDefault="008800FE" w:rsidP="008800FE">
      <w:pPr>
        <w:spacing w:after="0" w:line="240" w:lineRule="auto"/>
        <w:jc w:val="both"/>
        <w:rPr>
          <w:rStyle w:val="Textoennegrita"/>
          <w:rFonts w:ascii="Arial Unicode MS" w:eastAsia="Arial Unicode MS" w:hAnsi="Arial Unicode MS" w:cs="Arial Unicode MS"/>
          <w:b w:val="0"/>
          <w:sz w:val="24"/>
          <w:lang w:eastAsia="es-ES"/>
        </w:rPr>
      </w:pPr>
      <w:proofErr w:type="spellStart"/>
      <w:proofErr w:type="gramStart"/>
      <w:r w:rsidRPr="00D15FAD">
        <w:rPr>
          <w:rStyle w:val="Textoennegrita"/>
          <w:rFonts w:ascii="Arial Unicode MS" w:eastAsia="Arial Unicode MS" w:hAnsi="Arial Unicode MS" w:cs="Arial Unicode MS"/>
          <w:sz w:val="24"/>
          <w:szCs w:val="24"/>
          <w:lang w:eastAsia="es-ES"/>
        </w:rPr>
        <w:t>Articulo</w:t>
      </w:r>
      <w:proofErr w:type="spellEnd"/>
      <w:proofErr w:type="gramEnd"/>
      <w:r w:rsidRPr="00D15FAD">
        <w:rPr>
          <w:rStyle w:val="Textoennegrita"/>
          <w:rFonts w:ascii="Arial Unicode MS" w:eastAsia="Arial Unicode MS" w:hAnsi="Arial Unicode MS" w:cs="Arial Unicode MS"/>
          <w:sz w:val="24"/>
          <w:szCs w:val="24"/>
          <w:lang w:eastAsia="es-ES"/>
        </w:rPr>
        <w:t xml:space="preserve"> 16º.- Elección</w:t>
      </w:r>
    </w:p>
    <w:p w:rsidR="008800FE" w:rsidRPr="00B80AFB" w:rsidRDefault="008800FE" w:rsidP="008800FE">
      <w:pPr>
        <w:spacing w:after="0" w:line="240" w:lineRule="auto"/>
        <w:jc w:val="both"/>
        <w:rPr>
          <w:b/>
          <w:sz w:val="28"/>
          <w:szCs w:val="24"/>
        </w:rPr>
      </w:pPr>
    </w:p>
    <w:p w:rsidR="008800FE" w:rsidRPr="00B80AFB" w:rsidRDefault="008800FE" w:rsidP="008800FE">
      <w:pPr>
        <w:spacing w:after="0" w:line="240" w:lineRule="auto"/>
        <w:jc w:val="both"/>
        <w:rPr>
          <w:sz w:val="28"/>
          <w:szCs w:val="24"/>
        </w:rPr>
      </w:pPr>
      <w:r w:rsidRPr="00B80AFB">
        <w:rPr>
          <w:sz w:val="28"/>
          <w:szCs w:val="24"/>
        </w:rPr>
        <w:t>Los miembros que forman parte del Consejo Rector son elegidos en  Asamblea General por voto de los socios necesitando mayoría absoluta.</w:t>
      </w:r>
    </w:p>
    <w:p w:rsidR="008800FE" w:rsidRPr="00B80AFB" w:rsidRDefault="008800FE" w:rsidP="008800FE">
      <w:pPr>
        <w:spacing w:after="0" w:line="240" w:lineRule="auto"/>
        <w:jc w:val="both"/>
        <w:rPr>
          <w:sz w:val="28"/>
          <w:szCs w:val="24"/>
        </w:rPr>
      </w:pPr>
    </w:p>
    <w:p w:rsidR="008800FE" w:rsidRPr="00D15FAD" w:rsidRDefault="008800FE" w:rsidP="008800FE">
      <w:pPr>
        <w:spacing w:after="0" w:line="240" w:lineRule="auto"/>
        <w:jc w:val="both"/>
        <w:rPr>
          <w:rStyle w:val="Textoennegrita"/>
          <w:rFonts w:ascii="Arial Unicode MS" w:eastAsia="Arial Unicode MS" w:hAnsi="Arial Unicode MS" w:cs="Arial Unicode MS"/>
          <w:sz w:val="24"/>
          <w:szCs w:val="24"/>
          <w:lang w:eastAsia="es-ES"/>
        </w:rPr>
      </w:pPr>
      <w:proofErr w:type="spellStart"/>
      <w:r w:rsidRPr="00D15FAD">
        <w:rPr>
          <w:rStyle w:val="Textoennegrita"/>
          <w:rFonts w:ascii="Arial Unicode MS" w:eastAsia="Arial Unicode MS" w:hAnsi="Arial Unicode MS" w:cs="Arial Unicode MS"/>
          <w:sz w:val="24"/>
          <w:szCs w:val="24"/>
          <w:lang w:eastAsia="es-ES"/>
        </w:rPr>
        <w:t>Articulo</w:t>
      </w:r>
      <w:proofErr w:type="spellEnd"/>
      <w:r w:rsidRPr="00D15FAD">
        <w:rPr>
          <w:rStyle w:val="Textoennegrita"/>
          <w:rFonts w:ascii="Arial Unicode MS" w:eastAsia="Arial Unicode MS" w:hAnsi="Arial Unicode MS" w:cs="Arial Unicode MS"/>
          <w:sz w:val="24"/>
          <w:szCs w:val="24"/>
          <w:lang w:eastAsia="es-ES"/>
        </w:rPr>
        <w:t xml:space="preserve"> 17º.- Responsabilidad del Consejo Rector</w:t>
      </w:r>
    </w:p>
    <w:p w:rsidR="008800FE" w:rsidRPr="00B80AFB" w:rsidRDefault="008800FE" w:rsidP="008800FE">
      <w:pPr>
        <w:spacing w:after="0" w:line="240" w:lineRule="auto"/>
        <w:jc w:val="both"/>
        <w:rPr>
          <w:b/>
          <w:sz w:val="28"/>
          <w:szCs w:val="24"/>
        </w:rPr>
      </w:pPr>
    </w:p>
    <w:p w:rsidR="008800FE" w:rsidRPr="00B80AFB" w:rsidRDefault="008800FE" w:rsidP="008800FE">
      <w:pPr>
        <w:numPr>
          <w:ilvl w:val="0"/>
          <w:numId w:val="5"/>
        </w:numPr>
        <w:spacing w:after="0" w:line="240" w:lineRule="auto"/>
        <w:jc w:val="both"/>
        <w:rPr>
          <w:sz w:val="28"/>
          <w:szCs w:val="24"/>
        </w:rPr>
      </w:pPr>
      <w:r w:rsidRPr="00B80AFB">
        <w:rPr>
          <w:sz w:val="28"/>
          <w:szCs w:val="24"/>
        </w:rPr>
        <w:t xml:space="preserve">Los miembros del Consejo Rector desempeñarán su cargo con la diligencia debida, respetando los principios cooperativos </w:t>
      </w:r>
      <w:r w:rsidRPr="00B80AFB">
        <w:rPr>
          <w:sz w:val="28"/>
          <w:szCs w:val="24"/>
        </w:rPr>
        <w:lastRenderedPageBreak/>
        <w:t>establecidos en los Estatutos. Deben guardar secreto sobre los datos confidenciales, incluso después de dejar el cargo.</w:t>
      </w:r>
    </w:p>
    <w:p w:rsidR="008800FE" w:rsidRPr="00B80AFB" w:rsidRDefault="008800FE" w:rsidP="008800FE">
      <w:pPr>
        <w:numPr>
          <w:ilvl w:val="0"/>
          <w:numId w:val="5"/>
        </w:numPr>
        <w:spacing w:after="0" w:line="240" w:lineRule="auto"/>
        <w:jc w:val="both"/>
        <w:rPr>
          <w:sz w:val="28"/>
          <w:szCs w:val="24"/>
        </w:rPr>
      </w:pPr>
      <w:r w:rsidRPr="00B80AFB">
        <w:rPr>
          <w:sz w:val="28"/>
          <w:szCs w:val="24"/>
        </w:rPr>
        <w:t>Los miembros del Consejo Rector responderán de manera limitada del daño que causen por actos contrarios a la Ley o a los Estatutos o por los realizados sin la diligencia debida en el desempeño del cargo.</w:t>
      </w:r>
    </w:p>
    <w:p w:rsidR="008800FE" w:rsidRPr="00B80AFB" w:rsidRDefault="008800FE" w:rsidP="008800FE">
      <w:pPr>
        <w:numPr>
          <w:ilvl w:val="0"/>
          <w:numId w:val="5"/>
        </w:numPr>
        <w:spacing w:after="0" w:line="240" w:lineRule="auto"/>
        <w:jc w:val="both"/>
        <w:rPr>
          <w:sz w:val="28"/>
          <w:szCs w:val="24"/>
        </w:rPr>
      </w:pPr>
      <w:r w:rsidRPr="00B80AFB">
        <w:rPr>
          <w:sz w:val="28"/>
          <w:szCs w:val="24"/>
        </w:rPr>
        <w:t>Será responsabilidad del Consejo Rector</w:t>
      </w:r>
      <w:r w:rsidR="00DB6F0B">
        <w:rPr>
          <w:sz w:val="28"/>
          <w:szCs w:val="24"/>
        </w:rPr>
        <w:t xml:space="preserve"> que los socios tengan a su disposición los estatutos sociales, que serán custodiados por la secretaria.</w:t>
      </w:r>
    </w:p>
    <w:p w:rsidR="008800FE" w:rsidRPr="00B80AFB" w:rsidRDefault="008800FE" w:rsidP="008800FE">
      <w:pPr>
        <w:spacing w:after="0" w:line="240" w:lineRule="auto"/>
        <w:ind w:left="720"/>
        <w:jc w:val="both"/>
        <w:rPr>
          <w:sz w:val="28"/>
          <w:szCs w:val="24"/>
        </w:rPr>
      </w:pPr>
    </w:p>
    <w:p w:rsidR="008800FE" w:rsidRPr="00D15FAD" w:rsidRDefault="008800FE" w:rsidP="008800FE">
      <w:pPr>
        <w:spacing w:after="0" w:line="240" w:lineRule="auto"/>
        <w:jc w:val="both"/>
        <w:rPr>
          <w:rStyle w:val="Textoennegrita"/>
          <w:rFonts w:ascii="Arial Unicode MS" w:eastAsia="Arial Unicode MS" w:hAnsi="Arial Unicode MS" w:cs="Arial Unicode MS"/>
          <w:sz w:val="24"/>
          <w:szCs w:val="24"/>
          <w:lang w:eastAsia="es-ES"/>
        </w:rPr>
      </w:pPr>
      <w:proofErr w:type="spellStart"/>
      <w:proofErr w:type="gramStart"/>
      <w:r w:rsidRPr="00D15FAD">
        <w:rPr>
          <w:rStyle w:val="Textoennegrita"/>
          <w:rFonts w:ascii="Arial Unicode MS" w:eastAsia="Arial Unicode MS" w:hAnsi="Arial Unicode MS" w:cs="Arial Unicode MS"/>
          <w:sz w:val="24"/>
          <w:szCs w:val="24"/>
          <w:lang w:eastAsia="es-ES"/>
        </w:rPr>
        <w:t>Articulo</w:t>
      </w:r>
      <w:proofErr w:type="spellEnd"/>
      <w:proofErr w:type="gramEnd"/>
      <w:r w:rsidRPr="00D15FAD">
        <w:rPr>
          <w:rStyle w:val="Textoennegrita"/>
          <w:rFonts w:ascii="Arial Unicode MS" w:eastAsia="Arial Unicode MS" w:hAnsi="Arial Unicode MS" w:cs="Arial Unicode MS"/>
          <w:sz w:val="24"/>
          <w:szCs w:val="24"/>
          <w:lang w:eastAsia="es-ES"/>
        </w:rPr>
        <w:t xml:space="preserve"> 18º.- </w:t>
      </w:r>
      <w:r w:rsidR="00DB6F0B">
        <w:rPr>
          <w:rStyle w:val="Textoennegrita"/>
          <w:rFonts w:ascii="Arial Unicode MS" w:eastAsia="Arial Unicode MS" w:hAnsi="Arial Unicode MS" w:cs="Arial Unicode MS"/>
          <w:sz w:val="24"/>
          <w:szCs w:val="24"/>
          <w:lang w:eastAsia="es-ES"/>
        </w:rPr>
        <w:t>Funciones de la presidenta</w:t>
      </w:r>
    </w:p>
    <w:p w:rsidR="008800FE" w:rsidRPr="00B80AFB" w:rsidRDefault="008800FE" w:rsidP="008800FE">
      <w:pPr>
        <w:spacing w:after="0" w:line="240" w:lineRule="auto"/>
        <w:jc w:val="both"/>
        <w:rPr>
          <w:b/>
          <w:sz w:val="28"/>
          <w:szCs w:val="24"/>
        </w:rPr>
      </w:pPr>
    </w:p>
    <w:p w:rsidR="008800FE" w:rsidRPr="00B80AFB" w:rsidRDefault="008800FE" w:rsidP="008800FE">
      <w:pPr>
        <w:numPr>
          <w:ilvl w:val="0"/>
          <w:numId w:val="6"/>
        </w:numPr>
        <w:spacing w:after="0" w:line="240" w:lineRule="auto"/>
        <w:jc w:val="both"/>
        <w:rPr>
          <w:sz w:val="28"/>
          <w:szCs w:val="24"/>
        </w:rPr>
      </w:pPr>
      <w:r w:rsidRPr="00B80AFB">
        <w:rPr>
          <w:sz w:val="28"/>
          <w:szCs w:val="24"/>
        </w:rPr>
        <w:t xml:space="preserve">Cumplir y vigilar el </w:t>
      </w:r>
      <w:r>
        <w:rPr>
          <w:sz w:val="28"/>
          <w:szCs w:val="24"/>
        </w:rPr>
        <w:t>cumplimiento de los E</w:t>
      </w:r>
      <w:r w:rsidRPr="00B80AFB">
        <w:rPr>
          <w:sz w:val="28"/>
          <w:szCs w:val="24"/>
        </w:rPr>
        <w:t>statutos.</w:t>
      </w:r>
    </w:p>
    <w:p w:rsidR="008800FE" w:rsidRPr="00B80AFB" w:rsidRDefault="008800FE" w:rsidP="008800FE">
      <w:pPr>
        <w:numPr>
          <w:ilvl w:val="0"/>
          <w:numId w:val="6"/>
        </w:numPr>
        <w:spacing w:after="0" w:line="240" w:lineRule="auto"/>
        <w:jc w:val="both"/>
        <w:rPr>
          <w:sz w:val="28"/>
          <w:szCs w:val="24"/>
        </w:rPr>
      </w:pPr>
      <w:r>
        <w:rPr>
          <w:sz w:val="28"/>
          <w:szCs w:val="24"/>
        </w:rPr>
        <w:t>Presidir las Asambleas G</w:t>
      </w:r>
      <w:r w:rsidRPr="00B80AFB">
        <w:rPr>
          <w:sz w:val="28"/>
          <w:szCs w:val="24"/>
        </w:rPr>
        <w:t>enerales.</w:t>
      </w:r>
    </w:p>
    <w:p w:rsidR="008800FE" w:rsidRPr="00B80AFB" w:rsidRDefault="008800FE" w:rsidP="008800FE">
      <w:pPr>
        <w:numPr>
          <w:ilvl w:val="0"/>
          <w:numId w:val="6"/>
        </w:numPr>
        <w:spacing w:after="0" w:line="240" w:lineRule="auto"/>
        <w:jc w:val="both"/>
        <w:rPr>
          <w:sz w:val="28"/>
          <w:szCs w:val="24"/>
        </w:rPr>
      </w:pPr>
      <w:r w:rsidRPr="00B80AFB">
        <w:rPr>
          <w:sz w:val="28"/>
          <w:szCs w:val="24"/>
        </w:rPr>
        <w:t>Vigilar las operaciones soci</w:t>
      </w:r>
      <w:r>
        <w:rPr>
          <w:sz w:val="28"/>
          <w:szCs w:val="24"/>
        </w:rPr>
        <w:t>ales y el funcionamiento de la C</w:t>
      </w:r>
      <w:r w:rsidRPr="00B80AFB">
        <w:rPr>
          <w:sz w:val="28"/>
          <w:szCs w:val="24"/>
        </w:rPr>
        <w:t>ooperativa.</w:t>
      </w:r>
    </w:p>
    <w:p w:rsidR="008800FE" w:rsidRPr="00B80AFB" w:rsidRDefault="008800FE" w:rsidP="008800FE">
      <w:pPr>
        <w:spacing w:after="0" w:line="240" w:lineRule="auto"/>
        <w:ind w:left="720"/>
        <w:jc w:val="both"/>
        <w:rPr>
          <w:sz w:val="28"/>
          <w:szCs w:val="24"/>
        </w:rPr>
      </w:pPr>
    </w:p>
    <w:p w:rsidR="008800FE" w:rsidRPr="00D15FAD" w:rsidRDefault="008800FE" w:rsidP="008800FE">
      <w:pPr>
        <w:spacing w:after="0" w:line="240" w:lineRule="auto"/>
        <w:jc w:val="both"/>
        <w:rPr>
          <w:rStyle w:val="Textoennegrita"/>
          <w:rFonts w:ascii="Arial Unicode MS" w:eastAsia="Arial Unicode MS" w:hAnsi="Arial Unicode MS" w:cs="Arial Unicode MS"/>
          <w:sz w:val="24"/>
          <w:szCs w:val="24"/>
          <w:lang w:eastAsia="es-ES"/>
        </w:rPr>
      </w:pPr>
      <w:r w:rsidRPr="00D15FAD">
        <w:rPr>
          <w:rStyle w:val="Textoennegrita"/>
          <w:rFonts w:ascii="Arial Unicode MS" w:eastAsia="Arial Unicode MS" w:hAnsi="Arial Unicode MS" w:cs="Arial Unicode MS"/>
          <w:sz w:val="24"/>
          <w:szCs w:val="24"/>
          <w:lang w:eastAsia="es-ES"/>
        </w:rPr>
        <w:t>Artículo 19º.- Funciones de la secretaria</w:t>
      </w:r>
    </w:p>
    <w:p w:rsidR="008800FE" w:rsidRPr="00B80AFB" w:rsidRDefault="008800FE" w:rsidP="008800FE">
      <w:pPr>
        <w:spacing w:after="0" w:line="240" w:lineRule="auto"/>
        <w:jc w:val="both"/>
        <w:rPr>
          <w:b/>
          <w:sz w:val="28"/>
          <w:szCs w:val="24"/>
        </w:rPr>
      </w:pPr>
    </w:p>
    <w:p w:rsidR="008800FE" w:rsidRPr="00B80AFB" w:rsidRDefault="008800FE" w:rsidP="008800FE">
      <w:pPr>
        <w:numPr>
          <w:ilvl w:val="0"/>
          <w:numId w:val="7"/>
        </w:numPr>
        <w:spacing w:after="0" w:line="240" w:lineRule="auto"/>
        <w:jc w:val="both"/>
        <w:rPr>
          <w:sz w:val="28"/>
          <w:szCs w:val="24"/>
        </w:rPr>
      </w:pPr>
      <w:r w:rsidRPr="00B80AFB">
        <w:rPr>
          <w:sz w:val="28"/>
          <w:szCs w:val="24"/>
        </w:rPr>
        <w:t>Citar a los asociados a asamblea cuando corresponda.</w:t>
      </w:r>
    </w:p>
    <w:p w:rsidR="008800FE" w:rsidRPr="00B80AFB" w:rsidRDefault="00DB6F0B" w:rsidP="008800FE">
      <w:pPr>
        <w:numPr>
          <w:ilvl w:val="0"/>
          <w:numId w:val="7"/>
        </w:numPr>
        <w:spacing w:after="0" w:line="240" w:lineRule="auto"/>
        <w:jc w:val="both"/>
        <w:rPr>
          <w:sz w:val="28"/>
          <w:szCs w:val="24"/>
        </w:rPr>
      </w:pPr>
      <w:r>
        <w:rPr>
          <w:sz w:val="28"/>
          <w:szCs w:val="24"/>
        </w:rPr>
        <w:t>Colaborar con la presidenta</w:t>
      </w:r>
      <w:r w:rsidR="008800FE" w:rsidRPr="00B80AFB">
        <w:rPr>
          <w:sz w:val="28"/>
          <w:szCs w:val="24"/>
        </w:rPr>
        <w:t xml:space="preserve"> en la conducción de la cooperativa.</w:t>
      </w:r>
    </w:p>
    <w:p w:rsidR="008800FE" w:rsidRPr="00B80AFB" w:rsidRDefault="008800FE" w:rsidP="008800FE">
      <w:pPr>
        <w:numPr>
          <w:ilvl w:val="0"/>
          <w:numId w:val="7"/>
        </w:numPr>
        <w:spacing w:after="0" w:line="240" w:lineRule="auto"/>
        <w:jc w:val="both"/>
        <w:rPr>
          <w:sz w:val="28"/>
          <w:szCs w:val="24"/>
        </w:rPr>
      </w:pPr>
      <w:r w:rsidRPr="00B80AFB">
        <w:rPr>
          <w:sz w:val="28"/>
          <w:szCs w:val="24"/>
        </w:rPr>
        <w:t>Redac</w:t>
      </w:r>
      <w:r>
        <w:rPr>
          <w:sz w:val="28"/>
          <w:szCs w:val="24"/>
        </w:rPr>
        <w:t>tar las actas de reuniones del c</w:t>
      </w:r>
      <w:r w:rsidRPr="00B80AFB">
        <w:rPr>
          <w:sz w:val="28"/>
          <w:szCs w:val="24"/>
        </w:rPr>
        <w:t xml:space="preserve">onsejo de </w:t>
      </w:r>
      <w:r>
        <w:rPr>
          <w:sz w:val="28"/>
          <w:szCs w:val="24"/>
        </w:rPr>
        <w:t>a</w:t>
      </w:r>
      <w:r w:rsidRPr="00B80AFB">
        <w:rPr>
          <w:sz w:val="28"/>
          <w:szCs w:val="24"/>
        </w:rPr>
        <w:t>dministración y asambleas y extenderlas en los libros correspondientes.</w:t>
      </w:r>
    </w:p>
    <w:p w:rsidR="008800FE" w:rsidRPr="00B80AFB" w:rsidRDefault="008800FE" w:rsidP="008800FE">
      <w:pPr>
        <w:spacing w:after="0" w:line="240" w:lineRule="auto"/>
        <w:ind w:left="720"/>
        <w:jc w:val="both"/>
        <w:rPr>
          <w:sz w:val="28"/>
          <w:szCs w:val="24"/>
        </w:rPr>
      </w:pPr>
    </w:p>
    <w:p w:rsidR="008800FE" w:rsidRPr="00D15FAD" w:rsidRDefault="008800FE" w:rsidP="008800FE">
      <w:pPr>
        <w:spacing w:after="0" w:line="240" w:lineRule="auto"/>
        <w:jc w:val="both"/>
        <w:rPr>
          <w:rStyle w:val="Textoennegrita"/>
          <w:rFonts w:ascii="Arial Unicode MS" w:eastAsia="Arial Unicode MS" w:hAnsi="Arial Unicode MS" w:cs="Arial Unicode MS"/>
          <w:b w:val="0"/>
          <w:sz w:val="24"/>
          <w:lang w:eastAsia="es-ES"/>
        </w:rPr>
      </w:pPr>
      <w:r w:rsidRPr="00D15FAD">
        <w:rPr>
          <w:rStyle w:val="Textoennegrita"/>
          <w:rFonts w:ascii="Arial Unicode MS" w:eastAsia="Arial Unicode MS" w:hAnsi="Arial Unicode MS" w:cs="Arial Unicode MS"/>
          <w:sz w:val="24"/>
          <w:szCs w:val="24"/>
          <w:lang w:eastAsia="es-ES"/>
        </w:rPr>
        <w:t>Artículo 20º.- Funciones de</w:t>
      </w:r>
      <w:r w:rsidR="00DB6F0B">
        <w:rPr>
          <w:rStyle w:val="Textoennegrita"/>
          <w:rFonts w:ascii="Arial Unicode MS" w:eastAsia="Arial Unicode MS" w:hAnsi="Arial Unicode MS" w:cs="Arial Unicode MS"/>
          <w:sz w:val="24"/>
          <w:szCs w:val="24"/>
          <w:lang w:eastAsia="es-ES"/>
        </w:rPr>
        <w:t>l</w:t>
      </w:r>
      <w:r w:rsidRPr="00D15FAD">
        <w:rPr>
          <w:rStyle w:val="Textoennegrita"/>
          <w:rFonts w:ascii="Arial Unicode MS" w:eastAsia="Arial Unicode MS" w:hAnsi="Arial Unicode MS" w:cs="Arial Unicode MS"/>
          <w:sz w:val="24"/>
          <w:szCs w:val="24"/>
          <w:lang w:eastAsia="es-ES"/>
        </w:rPr>
        <w:t xml:space="preserve"> </w:t>
      </w:r>
      <w:r w:rsidR="00DB6F0B">
        <w:rPr>
          <w:rStyle w:val="Textoennegrita"/>
          <w:rFonts w:ascii="Arial Unicode MS" w:eastAsia="Arial Unicode MS" w:hAnsi="Arial Unicode MS" w:cs="Arial Unicode MS"/>
          <w:sz w:val="24"/>
          <w:szCs w:val="24"/>
          <w:lang w:eastAsia="es-ES"/>
        </w:rPr>
        <w:t xml:space="preserve"> interventor</w:t>
      </w:r>
    </w:p>
    <w:p w:rsidR="008800FE" w:rsidRPr="00B80AFB" w:rsidRDefault="008800FE" w:rsidP="008800FE">
      <w:pPr>
        <w:spacing w:after="0" w:line="240" w:lineRule="auto"/>
        <w:jc w:val="both"/>
        <w:rPr>
          <w:b/>
          <w:sz w:val="28"/>
          <w:szCs w:val="24"/>
        </w:rPr>
      </w:pPr>
    </w:p>
    <w:p w:rsidR="008800FE" w:rsidRPr="00B80AFB" w:rsidRDefault="008800FE" w:rsidP="008800FE">
      <w:pPr>
        <w:numPr>
          <w:ilvl w:val="0"/>
          <w:numId w:val="8"/>
        </w:numPr>
        <w:spacing w:after="0" w:line="240" w:lineRule="auto"/>
        <w:jc w:val="both"/>
        <w:rPr>
          <w:sz w:val="28"/>
          <w:szCs w:val="24"/>
        </w:rPr>
      </w:pPr>
      <w:r w:rsidRPr="00B80AFB">
        <w:rPr>
          <w:sz w:val="28"/>
          <w:szCs w:val="24"/>
        </w:rPr>
        <w:t xml:space="preserve">La </w:t>
      </w:r>
      <w:r w:rsidR="00DB6F0B">
        <w:rPr>
          <w:sz w:val="28"/>
          <w:szCs w:val="24"/>
        </w:rPr>
        <w:t>comprobación</w:t>
      </w:r>
      <w:r w:rsidRPr="00B80AFB">
        <w:rPr>
          <w:sz w:val="28"/>
          <w:szCs w:val="24"/>
        </w:rPr>
        <w:t xml:space="preserve"> de las cuentas </w:t>
      </w:r>
      <w:r w:rsidR="00DB6F0B">
        <w:rPr>
          <w:sz w:val="28"/>
          <w:szCs w:val="24"/>
        </w:rPr>
        <w:t>de tesorería</w:t>
      </w:r>
      <w:r w:rsidRPr="00B80AFB">
        <w:rPr>
          <w:sz w:val="28"/>
          <w:szCs w:val="24"/>
        </w:rPr>
        <w:t xml:space="preserve"> antes de su presentación a la Asamblea General, así como sobre la propuesta de distribución de excedentes o imputación de pérdidas.</w:t>
      </w:r>
    </w:p>
    <w:p w:rsidR="008800FE" w:rsidRPr="00B80AFB" w:rsidRDefault="008800FE" w:rsidP="008800FE">
      <w:pPr>
        <w:numPr>
          <w:ilvl w:val="0"/>
          <w:numId w:val="8"/>
        </w:numPr>
        <w:spacing w:after="0" w:line="240" w:lineRule="auto"/>
        <w:jc w:val="both"/>
        <w:rPr>
          <w:sz w:val="28"/>
          <w:szCs w:val="24"/>
        </w:rPr>
      </w:pPr>
      <w:r w:rsidRPr="00B80AFB">
        <w:rPr>
          <w:sz w:val="28"/>
          <w:szCs w:val="24"/>
        </w:rPr>
        <w:t>Controlar la llevanza de los libros de la cooperativa.</w:t>
      </w:r>
    </w:p>
    <w:p w:rsidR="008800FE" w:rsidRPr="00B80AFB" w:rsidRDefault="008800FE" w:rsidP="008800FE">
      <w:pPr>
        <w:spacing w:after="0" w:line="240" w:lineRule="auto"/>
        <w:jc w:val="both"/>
        <w:rPr>
          <w:b/>
          <w:sz w:val="28"/>
          <w:szCs w:val="24"/>
        </w:rPr>
      </w:pPr>
    </w:p>
    <w:p w:rsidR="008800FE" w:rsidRPr="00B80AFB" w:rsidRDefault="008800FE" w:rsidP="008800FE">
      <w:pPr>
        <w:spacing w:after="0" w:line="240" w:lineRule="auto"/>
        <w:jc w:val="both"/>
        <w:rPr>
          <w:sz w:val="28"/>
          <w:szCs w:val="24"/>
        </w:rPr>
      </w:pPr>
    </w:p>
    <w:p w:rsidR="008800FE" w:rsidRPr="00D15FAD" w:rsidRDefault="008800FE" w:rsidP="008800FE">
      <w:pPr>
        <w:spacing w:after="0" w:line="240" w:lineRule="auto"/>
        <w:jc w:val="both"/>
        <w:rPr>
          <w:rStyle w:val="Textoennegrita"/>
          <w:rFonts w:ascii="Arial Unicode MS" w:eastAsia="Arial Unicode MS" w:hAnsi="Arial Unicode MS" w:cs="Arial Unicode MS"/>
          <w:sz w:val="28"/>
          <w:szCs w:val="28"/>
          <w:lang w:eastAsia="es-ES"/>
        </w:rPr>
      </w:pPr>
      <w:r w:rsidRPr="00D15FAD">
        <w:rPr>
          <w:rStyle w:val="Textoennegrita"/>
          <w:rFonts w:ascii="Arial Unicode MS" w:eastAsia="Arial Unicode MS" w:hAnsi="Arial Unicode MS" w:cs="Arial Unicode MS"/>
          <w:sz w:val="28"/>
          <w:szCs w:val="28"/>
          <w:lang w:eastAsia="es-ES"/>
        </w:rPr>
        <w:t>TÍTULO IV- RÉGIMEN ECONÓMICO</w:t>
      </w:r>
    </w:p>
    <w:p w:rsidR="008800FE" w:rsidRPr="00B80AFB" w:rsidRDefault="008800FE" w:rsidP="008800FE">
      <w:pPr>
        <w:spacing w:after="0" w:line="240" w:lineRule="auto"/>
        <w:jc w:val="both"/>
        <w:rPr>
          <w:b/>
          <w:sz w:val="28"/>
          <w:szCs w:val="24"/>
        </w:rPr>
      </w:pPr>
    </w:p>
    <w:p w:rsidR="008800FE" w:rsidRPr="00D15FAD" w:rsidRDefault="008800FE" w:rsidP="008800FE">
      <w:pPr>
        <w:spacing w:after="0" w:line="240" w:lineRule="auto"/>
        <w:jc w:val="both"/>
        <w:rPr>
          <w:rStyle w:val="Textoennegrita"/>
          <w:rFonts w:ascii="Arial Unicode MS" w:eastAsia="Arial Unicode MS" w:hAnsi="Arial Unicode MS" w:cs="Arial Unicode MS"/>
          <w:sz w:val="24"/>
          <w:szCs w:val="24"/>
          <w:lang w:eastAsia="es-ES"/>
        </w:rPr>
      </w:pPr>
      <w:r w:rsidRPr="00D15FAD">
        <w:rPr>
          <w:rStyle w:val="Textoennegrita"/>
          <w:rFonts w:ascii="Arial Unicode MS" w:eastAsia="Arial Unicode MS" w:hAnsi="Arial Unicode MS" w:cs="Arial Unicode MS"/>
          <w:sz w:val="24"/>
          <w:szCs w:val="24"/>
          <w:lang w:eastAsia="es-ES"/>
        </w:rPr>
        <w:t>Artículo 21º.- Patrimonio</w:t>
      </w:r>
    </w:p>
    <w:p w:rsidR="008800FE" w:rsidRPr="00B80AFB" w:rsidRDefault="008800FE" w:rsidP="008800FE">
      <w:pPr>
        <w:spacing w:after="0" w:line="240" w:lineRule="auto"/>
        <w:jc w:val="both"/>
        <w:rPr>
          <w:b/>
          <w:sz w:val="28"/>
          <w:szCs w:val="24"/>
        </w:rPr>
      </w:pPr>
    </w:p>
    <w:p w:rsidR="008800FE" w:rsidRPr="00B80AFB" w:rsidRDefault="008800FE" w:rsidP="008800FE">
      <w:pPr>
        <w:spacing w:after="0" w:line="240" w:lineRule="auto"/>
        <w:jc w:val="both"/>
        <w:rPr>
          <w:sz w:val="28"/>
          <w:szCs w:val="24"/>
        </w:rPr>
      </w:pPr>
      <w:r w:rsidRPr="00B80AFB">
        <w:rPr>
          <w:sz w:val="28"/>
          <w:szCs w:val="24"/>
        </w:rPr>
        <w:t>El patrimonio de la cooperativa estará con</w:t>
      </w:r>
      <w:r>
        <w:rPr>
          <w:sz w:val="28"/>
          <w:szCs w:val="24"/>
        </w:rPr>
        <w:t>stituido por la aportación de 10</w:t>
      </w:r>
      <w:r w:rsidRPr="00B80AFB">
        <w:rPr>
          <w:sz w:val="28"/>
          <w:szCs w:val="24"/>
        </w:rPr>
        <w:t>€ por cada socio, siend</w:t>
      </w:r>
      <w:r w:rsidR="00DB6F0B">
        <w:rPr>
          <w:sz w:val="28"/>
          <w:szCs w:val="24"/>
        </w:rPr>
        <w:t>o el total del capital social 17</w:t>
      </w:r>
      <w:r w:rsidRPr="00B80AFB">
        <w:rPr>
          <w:sz w:val="28"/>
          <w:szCs w:val="24"/>
        </w:rPr>
        <w:t xml:space="preserve">0€. </w:t>
      </w:r>
    </w:p>
    <w:p w:rsidR="008800FE" w:rsidRPr="00D15FAD" w:rsidRDefault="008800FE" w:rsidP="008800FE">
      <w:pPr>
        <w:spacing w:after="0" w:line="240" w:lineRule="auto"/>
        <w:jc w:val="both"/>
        <w:rPr>
          <w:rStyle w:val="Textoennegrita"/>
          <w:rFonts w:ascii="Arial Unicode MS" w:eastAsia="Arial Unicode MS" w:hAnsi="Arial Unicode MS" w:cs="Arial Unicode MS"/>
          <w:sz w:val="24"/>
          <w:lang w:eastAsia="es-ES"/>
        </w:rPr>
      </w:pPr>
    </w:p>
    <w:p w:rsidR="008800FE" w:rsidRPr="00D15FAD" w:rsidRDefault="008800FE" w:rsidP="008800FE">
      <w:pPr>
        <w:spacing w:after="0" w:line="240" w:lineRule="auto"/>
        <w:jc w:val="both"/>
        <w:rPr>
          <w:rStyle w:val="Textoennegrita"/>
          <w:rFonts w:ascii="Arial Unicode MS" w:eastAsia="Arial Unicode MS" w:hAnsi="Arial Unicode MS" w:cs="Arial Unicode MS"/>
          <w:sz w:val="24"/>
          <w:szCs w:val="24"/>
          <w:lang w:eastAsia="es-ES"/>
        </w:rPr>
      </w:pPr>
      <w:r w:rsidRPr="00D15FAD">
        <w:rPr>
          <w:rStyle w:val="Textoennegrita"/>
          <w:rFonts w:ascii="Arial Unicode MS" w:eastAsia="Arial Unicode MS" w:hAnsi="Arial Unicode MS" w:cs="Arial Unicode MS"/>
          <w:sz w:val="24"/>
          <w:szCs w:val="24"/>
          <w:lang w:eastAsia="es-ES"/>
        </w:rPr>
        <w:t>Artículo 22º.- Excedentes</w:t>
      </w:r>
    </w:p>
    <w:p w:rsidR="008800FE" w:rsidRPr="00B80AFB" w:rsidRDefault="008800FE" w:rsidP="008800FE">
      <w:pPr>
        <w:spacing w:after="0" w:line="240" w:lineRule="auto"/>
        <w:jc w:val="both"/>
        <w:rPr>
          <w:b/>
          <w:sz w:val="28"/>
          <w:szCs w:val="24"/>
        </w:rPr>
      </w:pPr>
    </w:p>
    <w:p w:rsidR="008800FE" w:rsidRPr="00B80AFB" w:rsidRDefault="00DB6F0B" w:rsidP="008800FE">
      <w:pPr>
        <w:spacing w:after="0" w:line="240" w:lineRule="auto"/>
        <w:jc w:val="both"/>
        <w:rPr>
          <w:sz w:val="28"/>
          <w:szCs w:val="24"/>
        </w:rPr>
      </w:pPr>
      <w:r>
        <w:rPr>
          <w:sz w:val="28"/>
          <w:szCs w:val="24"/>
        </w:rPr>
        <w:t>Después de recuperar cada socio los 10€ que aportó para la constitución de la cooperativa, l</w:t>
      </w:r>
      <w:r w:rsidR="008800FE" w:rsidRPr="00B80AFB">
        <w:rPr>
          <w:sz w:val="28"/>
          <w:szCs w:val="24"/>
        </w:rPr>
        <w:t>os  excedentes se repartirán de la siguiente manera:</w:t>
      </w:r>
    </w:p>
    <w:p w:rsidR="008800FE" w:rsidRPr="00B80AFB" w:rsidRDefault="008800FE" w:rsidP="00DB6F0B">
      <w:pPr>
        <w:spacing w:after="0" w:line="240" w:lineRule="auto"/>
        <w:ind w:left="1080"/>
        <w:jc w:val="both"/>
        <w:rPr>
          <w:sz w:val="28"/>
          <w:szCs w:val="24"/>
        </w:rPr>
      </w:pPr>
    </w:p>
    <w:p w:rsidR="008800FE" w:rsidRDefault="008800FE" w:rsidP="008800FE">
      <w:pPr>
        <w:numPr>
          <w:ilvl w:val="0"/>
          <w:numId w:val="9"/>
        </w:numPr>
        <w:spacing w:after="0" w:line="240" w:lineRule="auto"/>
        <w:jc w:val="both"/>
        <w:rPr>
          <w:sz w:val="28"/>
          <w:szCs w:val="24"/>
        </w:rPr>
      </w:pPr>
      <w:r w:rsidRPr="00ED6461">
        <w:rPr>
          <w:sz w:val="28"/>
          <w:szCs w:val="24"/>
        </w:rPr>
        <w:t xml:space="preserve">Un </w:t>
      </w:r>
      <w:r w:rsidR="00A26918">
        <w:rPr>
          <w:sz w:val="28"/>
          <w:szCs w:val="24"/>
        </w:rPr>
        <w:t>3</w:t>
      </w:r>
      <w:r w:rsidRPr="00ED6461">
        <w:rPr>
          <w:sz w:val="28"/>
          <w:szCs w:val="24"/>
        </w:rPr>
        <w:t xml:space="preserve">0% del excedente será destinado </w:t>
      </w:r>
      <w:r>
        <w:rPr>
          <w:sz w:val="28"/>
          <w:szCs w:val="24"/>
        </w:rPr>
        <w:t>a</w:t>
      </w:r>
      <w:r w:rsidR="00DB6F0B">
        <w:rPr>
          <w:sz w:val="28"/>
          <w:szCs w:val="24"/>
        </w:rPr>
        <w:t xml:space="preserve"> alguna asociación o entidad benéfica de Puerto Lumbreras, que será decidida por la Asamblea General</w:t>
      </w:r>
      <w:r>
        <w:rPr>
          <w:sz w:val="28"/>
          <w:szCs w:val="24"/>
        </w:rPr>
        <w:t>.</w:t>
      </w:r>
    </w:p>
    <w:p w:rsidR="008800FE" w:rsidRPr="00ED6461" w:rsidRDefault="008800FE" w:rsidP="008800FE">
      <w:pPr>
        <w:numPr>
          <w:ilvl w:val="0"/>
          <w:numId w:val="9"/>
        </w:numPr>
        <w:spacing w:after="0" w:line="240" w:lineRule="auto"/>
        <w:jc w:val="both"/>
        <w:rPr>
          <w:sz w:val="28"/>
          <w:szCs w:val="24"/>
        </w:rPr>
      </w:pPr>
      <w:r w:rsidRPr="00ED6461">
        <w:rPr>
          <w:sz w:val="28"/>
          <w:szCs w:val="24"/>
        </w:rPr>
        <w:t xml:space="preserve">El restante </w:t>
      </w:r>
      <w:r w:rsidR="00A26918">
        <w:rPr>
          <w:sz w:val="28"/>
          <w:szCs w:val="24"/>
        </w:rPr>
        <w:t>7</w:t>
      </w:r>
      <w:r w:rsidRPr="00ED6461">
        <w:rPr>
          <w:sz w:val="28"/>
          <w:szCs w:val="24"/>
        </w:rPr>
        <w:t>0% se repartirá entre los socios de forma proporcional.</w:t>
      </w:r>
    </w:p>
    <w:p w:rsidR="008800FE" w:rsidRPr="00B80AFB" w:rsidRDefault="008800FE" w:rsidP="008800FE">
      <w:pPr>
        <w:spacing w:after="0" w:line="240" w:lineRule="auto"/>
        <w:jc w:val="both"/>
        <w:rPr>
          <w:sz w:val="28"/>
          <w:szCs w:val="24"/>
        </w:rPr>
      </w:pPr>
    </w:p>
    <w:p w:rsidR="008800FE" w:rsidRPr="00D15FAD" w:rsidRDefault="008800FE" w:rsidP="008800FE">
      <w:pPr>
        <w:spacing w:after="0" w:line="240" w:lineRule="auto"/>
        <w:jc w:val="both"/>
        <w:rPr>
          <w:rStyle w:val="Textoennegrita"/>
          <w:rFonts w:ascii="Arial Unicode MS" w:eastAsia="Arial Unicode MS" w:hAnsi="Arial Unicode MS" w:cs="Arial Unicode MS"/>
          <w:sz w:val="24"/>
          <w:szCs w:val="24"/>
          <w:lang w:eastAsia="es-ES"/>
        </w:rPr>
      </w:pPr>
      <w:r w:rsidRPr="00D15FAD">
        <w:rPr>
          <w:rStyle w:val="Textoennegrita"/>
          <w:rFonts w:ascii="Arial Unicode MS" w:eastAsia="Arial Unicode MS" w:hAnsi="Arial Unicode MS" w:cs="Arial Unicode MS"/>
          <w:sz w:val="24"/>
          <w:szCs w:val="24"/>
          <w:lang w:eastAsia="es-ES"/>
        </w:rPr>
        <w:t>Artículo 23º.- Responsabilidad</w:t>
      </w:r>
    </w:p>
    <w:p w:rsidR="008800FE" w:rsidRPr="00B80AFB" w:rsidRDefault="008800FE" w:rsidP="008800FE">
      <w:pPr>
        <w:spacing w:after="0" w:line="240" w:lineRule="auto"/>
        <w:jc w:val="both"/>
        <w:rPr>
          <w:b/>
          <w:sz w:val="28"/>
          <w:szCs w:val="24"/>
        </w:rPr>
      </w:pPr>
    </w:p>
    <w:p w:rsidR="008800FE" w:rsidRPr="00B80AFB" w:rsidRDefault="008800FE" w:rsidP="008800FE">
      <w:pPr>
        <w:spacing w:after="0" w:line="240" w:lineRule="auto"/>
        <w:jc w:val="both"/>
        <w:rPr>
          <w:sz w:val="28"/>
          <w:szCs w:val="24"/>
        </w:rPr>
      </w:pPr>
      <w:r w:rsidRPr="00B80AFB">
        <w:rPr>
          <w:sz w:val="28"/>
          <w:szCs w:val="24"/>
        </w:rPr>
        <w:t>La responsabilidad de los socios será limitada al capital aportado.</w:t>
      </w:r>
    </w:p>
    <w:p w:rsidR="008800FE" w:rsidRPr="00B80AFB" w:rsidRDefault="008800FE" w:rsidP="008800FE">
      <w:pPr>
        <w:spacing w:after="0" w:line="240" w:lineRule="auto"/>
        <w:jc w:val="both"/>
        <w:rPr>
          <w:sz w:val="28"/>
          <w:szCs w:val="24"/>
        </w:rPr>
      </w:pPr>
    </w:p>
    <w:p w:rsidR="008800FE" w:rsidRPr="00D15FAD" w:rsidRDefault="008800FE" w:rsidP="008800FE">
      <w:pPr>
        <w:spacing w:after="0" w:line="240" w:lineRule="auto"/>
        <w:jc w:val="both"/>
        <w:rPr>
          <w:rStyle w:val="Textoennegrita"/>
          <w:rFonts w:ascii="Arial Unicode MS" w:eastAsia="Arial Unicode MS" w:hAnsi="Arial Unicode MS" w:cs="Arial Unicode MS"/>
          <w:sz w:val="28"/>
          <w:szCs w:val="28"/>
          <w:lang w:eastAsia="es-ES"/>
        </w:rPr>
      </w:pPr>
      <w:r w:rsidRPr="00D15FAD">
        <w:rPr>
          <w:rStyle w:val="Textoennegrita"/>
          <w:rFonts w:ascii="Arial Unicode MS" w:eastAsia="Arial Unicode MS" w:hAnsi="Arial Unicode MS" w:cs="Arial Unicode MS"/>
          <w:sz w:val="28"/>
          <w:szCs w:val="28"/>
          <w:lang w:eastAsia="es-ES"/>
        </w:rPr>
        <w:t>TÍTULO V – DE LOS LIBROS Y CONTABILIDAD</w:t>
      </w:r>
    </w:p>
    <w:p w:rsidR="008800FE" w:rsidRPr="00B80AFB" w:rsidRDefault="008800FE" w:rsidP="008800FE">
      <w:pPr>
        <w:spacing w:after="0" w:line="240" w:lineRule="auto"/>
        <w:jc w:val="both"/>
        <w:rPr>
          <w:b/>
          <w:sz w:val="28"/>
          <w:szCs w:val="24"/>
        </w:rPr>
      </w:pPr>
    </w:p>
    <w:p w:rsidR="008800FE" w:rsidRPr="00D15FAD" w:rsidRDefault="008800FE" w:rsidP="008800FE">
      <w:pPr>
        <w:spacing w:after="0" w:line="240" w:lineRule="auto"/>
        <w:jc w:val="both"/>
        <w:rPr>
          <w:rStyle w:val="Textoennegrita"/>
          <w:rFonts w:ascii="Arial Unicode MS" w:eastAsia="Arial Unicode MS" w:hAnsi="Arial Unicode MS" w:cs="Arial Unicode MS"/>
          <w:sz w:val="24"/>
          <w:szCs w:val="24"/>
          <w:lang w:eastAsia="es-ES"/>
        </w:rPr>
      </w:pPr>
      <w:r w:rsidRPr="00D15FAD">
        <w:rPr>
          <w:rStyle w:val="Textoennegrita"/>
          <w:rFonts w:ascii="Arial Unicode MS" w:eastAsia="Arial Unicode MS" w:hAnsi="Arial Unicode MS" w:cs="Arial Unicode MS"/>
          <w:sz w:val="24"/>
          <w:szCs w:val="24"/>
          <w:lang w:eastAsia="es-ES"/>
        </w:rPr>
        <w:t>Artículo 24º.- Documentación social</w:t>
      </w:r>
    </w:p>
    <w:p w:rsidR="008800FE" w:rsidRPr="00B80AFB" w:rsidRDefault="008800FE" w:rsidP="008800FE">
      <w:pPr>
        <w:spacing w:after="0" w:line="240" w:lineRule="auto"/>
        <w:jc w:val="both"/>
        <w:rPr>
          <w:sz w:val="28"/>
          <w:szCs w:val="24"/>
        </w:rPr>
      </w:pPr>
      <w:r w:rsidRPr="00B80AFB">
        <w:rPr>
          <w:sz w:val="28"/>
          <w:szCs w:val="24"/>
        </w:rPr>
        <w:t>La cooperativa llevará al orden y al día los siguientes libros:</w:t>
      </w:r>
    </w:p>
    <w:p w:rsidR="008800FE" w:rsidRPr="00B80AFB" w:rsidRDefault="008800FE" w:rsidP="008800FE">
      <w:pPr>
        <w:numPr>
          <w:ilvl w:val="0"/>
          <w:numId w:val="10"/>
        </w:numPr>
        <w:spacing w:after="0" w:line="240" w:lineRule="auto"/>
        <w:jc w:val="both"/>
        <w:rPr>
          <w:sz w:val="28"/>
          <w:szCs w:val="24"/>
        </w:rPr>
      </w:pPr>
      <w:r w:rsidRPr="00B80AFB">
        <w:rPr>
          <w:sz w:val="28"/>
          <w:szCs w:val="24"/>
        </w:rPr>
        <w:t xml:space="preserve">Libro de </w:t>
      </w:r>
      <w:r w:rsidR="00A26918">
        <w:rPr>
          <w:sz w:val="28"/>
          <w:szCs w:val="24"/>
        </w:rPr>
        <w:t>actas</w:t>
      </w:r>
      <w:r w:rsidRPr="00B80AFB">
        <w:rPr>
          <w:sz w:val="28"/>
          <w:szCs w:val="24"/>
        </w:rPr>
        <w:t>.</w:t>
      </w:r>
    </w:p>
    <w:p w:rsidR="008800FE" w:rsidRPr="00B80AFB" w:rsidRDefault="008800FE" w:rsidP="008800FE">
      <w:pPr>
        <w:numPr>
          <w:ilvl w:val="0"/>
          <w:numId w:val="10"/>
        </w:numPr>
        <w:spacing w:after="0" w:line="240" w:lineRule="auto"/>
        <w:jc w:val="both"/>
        <w:rPr>
          <w:sz w:val="28"/>
          <w:szCs w:val="24"/>
        </w:rPr>
      </w:pPr>
      <w:r w:rsidRPr="00B80AFB">
        <w:rPr>
          <w:sz w:val="28"/>
          <w:szCs w:val="24"/>
        </w:rPr>
        <w:t>Libro de registro de aportaciones al capital social.</w:t>
      </w:r>
    </w:p>
    <w:p w:rsidR="008800FE" w:rsidRPr="00B80AFB" w:rsidRDefault="00A26918" w:rsidP="008800FE">
      <w:pPr>
        <w:numPr>
          <w:ilvl w:val="0"/>
          <w:numId w:val="10"/>
        </w:numPr>
        <w:spacing w:after="0" w:line="240" w:lineRule="auto"/>
        <w:jc w:val="both"/>
        <w:rPr>
          <w:sz w:val="28"/>
          <w:szCs w:val="24"/>
        </w:rPr>
      </w:pPr>
      <w:r>
        <w:rPr>
          <w:sz w:val="28"/>
          <w:szCs w:val="24"/>
        </w:rPr>
        <w:t>Libro de cuentas (tesorería)</w:t>
      </w:r>
      <w:r w:rsidR="008800FE" w:rsidRPr="00B80AFB">
        <w:rPr>
          <w:sz w:val="28"/>
          <w:szCs w:val="24"/>
        </w:rPr>
        <w:t>.</w:t>
      </w:r>
    </w:p>
    <w:p w:rsidR="008800FE" w:rsidRPr="00B80AFB" w:rsidRDefault="008800FE" w:rsidP="008800FE">
      <w:pPr>
        <w:spacing w:after="0" w:line="240" w:lineRule="auto"/>
        <w:jc w:val="both"/>
        <w:rPr>
          <w:sz w:val="28"/>
          <w:szCs w:val="24"/>
        </w:rPr>
      </w:pPr>
    </w:p>
    <w:p w:rsidR="008800FE" w:rsidRPr="00D15FAD" w:rsidRDefault="008800FE" w:rsidP="008800FE">
      <w:pPr>
        <w:spacing w:after="0" w:line="240" w:lineRule="auto"/>
        <w:jc w:val="both"/>
        <w:rPr>
          <w:rStyle w:val="Textoennegrita"/>
          <w:rFonts w:ascii="Arial Unicode MS" w:eastAsia="Arial Unicode MS" w:hAnsi="Arial Unicode MS" w:cs="Arial Unicode MS"/>
          <w:sz w:val="28"/>
          <w:szCs w:val="28"/>
          <w:lang w:eastAsia="es-ES"/>
        </w:rPr>
      </w:pPr>
      <w:r w:rsidRPr="00D15FAD">
        <w:rPr>
          <w:rStyle w:val="Textoennegrita"/>
          <w:rFonts w:ascii="Arial Unicode MS" w:eastAsia="Arial Unicode MS" w:hAnsi="Arial Unicode MS" w:cs="Arial Unicode MS"/>
          <w:sz w:val="28"/>
          <w:szCs w:val="28"/>
          <w:lang w:eastAsia="es-ES"/>
        </w:rPr>
        <w:t>TÍTULO VI – DISOLUCIÓN</w:t>
      </w:r>
    </w:p>
    <w:p w:rsidR="008800FE" w:rsidRPr="00D15FAD" w:rsidRDefault="008800FE" w:rsidP="008800FE">
      <w:pPr>
        <w:spacing w:after="0" w:line="240" w:lineRule="auto"/>
        <w:jc w:val="both"/>
        <w:rPr>
          <w:rStyle w:val="Textoennegrita"/>
          <w:rFonts w:ascii="Arial Unicode MS" w:eastAsia="Arial Unicode MS" w:hAnsi="Arial Unicode MS" w:cs="Arial Unicode MS"/>
          <w:b w:val="0"/>
          <w:sz w:val="24"/>
          <w:lang w:eastAsia="es-ES"/>
        </w:rPr>
      </w:pPr>
    </w:p>
    <w:p w:rsidR="008800FE" w:rsidRPr="00D15FAD" w:rsidRDefault="008800FE" w:rsidP="008800FE">
      <w:pPr>
        <w:spacing w:after="0" w:line="240" w:lineRule="auto"/>
        <w:jc w:val="both"/>
        <w:rPr>
          <w:rStyle w:val="Textoennegrita"/>
          <w:rFonts w:ascii="Arial Unicode MS" w:eastAsia="Arial Unicode MS" w:hAnsi="Arial Unicode MS" w:cs="Arial Unicode MS"/>
          <w:sz w:val="24"/>
          <w:szCs w:val="24"/>
          <w:lang w:eastAsia="es-ES"/>
        </w:rPr>
      </w:pPr>
      <w:r w:rsidRPr="00D15FAD">
        <w:rPr>
          <w:rStyle w:val="Textoennegrita"/>
          <w:rFonts w:ascii="Arial Unicode MS" w:eastAsia="Arial Unicode MS" w:hAnsi="Arial Unicode MS" w:cs="Arial Unicode MS"/>
          <w:sz w:val="24"/>
          <w:szCs w:val="24"/>
          <w:lang w:eastAsia="es-ES"/>
        </w:rPr>
        <w:t xml:space="preserve">Artículo 25º.- Disolución </w:t>
      </w:r>
    </w:p>
    <w:p w:rsidR="008800FE" w:rsidRPr="00B80AFB" w:rsidRDefault="008800FE" w:rsidP="008800FE">
      <w:pPr>
        <w:spacing w:after="0" w:line="240" w:lineRule="auto"/>
        <w:jc w:val="both"/>
        <w:rPr>
          <w:b/>
          <w:sz w:val="28"/>
          <w:szCs w:val="24"/>
        </w:rPr>
      </w:pPr>
    </w:p>
    <w:p w:rsidR="008800FE" w:rsidRPr="00B80AFB" w:rsidRDefault="008800FE" w:rsidP="008800FE">
      <w:pPr>
        <w:spacing w:after="0" w:line="240" w:lineRule="auto"/>
        <w:jc w:val="both"/>
        <w:rPr>
          <w:sz w:val="28"/>
          <w:szCs w:val="24"/>
        </w:rPr>
      </w:pPr>
      <w:r w:rsidRPr="00B80AFB">
        <w:rPr>
          <w:sz w:val="28"/>
          <w:szCs w:val="24"/>
        </w:rPr>
        <w:t>La disolución de la cooperativa se realizará en la última Asamblea, al f</w:t>
      </w:r>
      <w:r>
        <w:rPr>
          <w:sz w:val="28"/>
          <w:szCs w:val="24"/>
        </w:rPr>
        <w:t>inal del curso 2015-2016</w:t>
      </w:r>
      <w:r w:rsidRPr="00B80AFB">
        <w:rPr>
          <w:sz w:val="28"/>
          <w:szCs w:val="24"/>
        </w:rPr>
        <w:t>.</w:t>
      </w:r>
    </w:p>
    <w:p w:rsidR="008800FE" w:rsidRPr="00D15FAD" w:rsidRDefault="008800FE" w:rsidP="008800FE">
      <w:pPr>
        <w:spacing w:after="0" w:line="240" w:lineRule="auto"/>
        <w:jc w:val="both"/>
        <w:rPr>
          <w:rStyle w:val="Textoennegrita"/>
          <w:rFonts w:ascii="Arial Unicode MS" w:eastAsia="Arial Unicode MS" w:hAnsi="Arial Unicode MS" w:cs="Arial Unicode MS"/>
          <w:szCs w:val="28"/>
          <w:lang w:eastAsia="es-ES"/>
        </w:rPr>
      </w:pPr>
    </w:p>
    <w:p w:rsidR="008800FE" w:rsidRPr="00D15FAD" w:rsidRDefault="008800FE" w:rsidP="008800FE">
      <w:pPr>
        <w:spacing w:after="0" w:line="240" w:lineRule="auto"/>
        <w:jc w:val="both"/>
        <w:rPr>
          <w:rStyle w:val="Textoennegrita"/>
          <w:rFonts w:ascii="Arial Unicode MS" w:eastAsia="Arial Unicode MS" w:hAnsi="Arial Unicode MS" w:cs="Arial Unicode MS"/>
          <w:sz w:val="28"/>
          <w:szCs w:val="28"/>
          <w:lang w:eastAsia="es-ES"/>
        </w:rPr>
      </w:pPr>
      <w:r w:rsidRPr="00D15FAD">
        <w:rPr>
          <w:rStyle w:val="Textoennegrita"/>
          <w:rFonts w:ascii="Arial Unicode MS" w:eastAsia="Arial Unicode MS" w:hAnsi="Arial Unicode MS" w:cs="Arial Unicode MS"/>
          <w:sz w:val="28"/>
          <w:szCs w:val="28"/>
          <w:lang w:eastAsia="es-ES"/>
        </w:rPr>
        <w:t>DISPOSICIÓN FINAL</w:t>
      </w:r>
    </w:p>
    <w:p w:rsidR="008800FE" w:rsidRPr="00B80AFB" w:rsidRDefault="008800FE" w:rsidP="008800FE">
      <w:pPr>
        <w:spacing w:after="0" w:line="240" w:lineRule="auto"/>
        <w:jc w:val="both"/>
        <w:rPr>
          <w:sz w:val="28"/>
          <w:szCs w:val="24"/>
        </w:rPr>
      </w:pPr>
      <w:r w:rsidRPr="00B80AFB">
        <w:rPr>
          <w:sz w:val="28"/>
          <w:szCs w:val="24"/>
        </w:rPr>
        <w:t>Las discrepancias o controversias que puedan surgir en la Cooperativa, entre los socios y la cooperativa, incluso en el periodo de liquidación, serán sometidas a la mediación, la co</w:t>
      </w:r>
      <w:r w:rsidR="00A26918">
        <w:rPr>
          <w:sz w:val="28"/>
          <w:szCs w:val="24"/>
        </w:rPr>
        <w:t xml:space="preserve">nciliación o el arbitraje del </w:t>
      </w:r>
      <w:r w:rsidRPr="00B80AFB">
        <w:rPr>
          <w:sz w:val="28"/>
          <w:szCs w:val="24"/>
        </w:rPr>
        <w:t>profesor de la materia de</w:t>
      </w:r>
      <w:r w:rsidR="00A26918">
        <w:rPr>
          <w:sz w:val="28"/>
          <w:szCs w:val="24"/>
        </w:rPr>
        <w:t xml:space="preserve"> Iniciación Profesional Administrativa, D. Fernando Rabadán Anta</w:t>
      </w:r>
      <w:r w:rsidRPr="00B80AFB">
        <w:rPr>
          <w:sz w:val="28"/>
          <w:szCs w:val="24"/>
        </w:rPr>
        <w:t>.</w:t>
      </w:r>
    </w:p>
    <w:p w:rsidR="008800FE" w:rsidRPr="00B80AFB" w:rsidRDefault="008800FE" w:rsidP="008800FE">
      <w:pPr>
        <w:spacing w:after="0" w:line="240" w:lineRule="auto"/>
        <w:jc w:val="both"/>
        <w:rPr>
          <w:sz w:val="28"/>
          <w:szCs w:val="24"/>
        </w:rPr>
      </w:pPr>
    </w:p>
    <w:p w:rsidR="008800FE" w:rsidRPr="00B80AFB" w:rsidRDefault="008800FE" w:rsidP="008800FE">
      <w:pPr>
        <w:spacing w:after="0" w:line="240" w:lineRule="auto"/>
        <w:jc w:val="both"/>
        <w:rPr>
          <w:sz w:val="28"/>
          <w:szCs w:val="24"/>
        </w:rPr>
      </w:pPr>
    </w:p>
    <w:p w:rsidR="008800FE" w:rsidRPr="00B80AFB" w:rsidRDefault="008800FE" w:rsidP="008800FE">
      <w:pPr>
        <w:spacing w:after="0" w:line="240" w:lineRule="auto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En Murcia, a </w:t>
      </w:r>
      <w:r w:rsidR="00A26918">
        <w:rPr>
          <w:sz w:val="28"/>
          <w:szCs w:val="24"/>
        </w:rPr>
        <w:t>3</w:t>
      </w:r>
      <w:r w:rsidRPr="00B80AFB">
        <w:rPr>
          <w:sz w:val="28"/>
          <w:szCs w:val="24"/>
        </w:rPr>
        <w:t xml:space="preserve"> de </w:t>
      </w:r>
      <w:r w:rsidR="00A26918">
        <w:rPr>
          <w:sz w:val="28"/>
          <w:szCs w:val="24"/>
        </w:rPr>
        <w:t>Noviembre</w:t>
      </w:r>
      <w:bookmarkStart w:id="0" w:name="_GoBack"/>
      <w:bookmarkEnd w:id="0"/>
      <w:r>
        <w:rPr>
          <w:sz w:val="28"/>
          <w:szCs w:val="24"/>
        </w:rPr>
        <w:t xml:space="preserve"> de 2015. </w:t>
      </w:r>
    </w:p>
    <w:p w:rsidR="008800FE" w:rsidRPr="00B80AFB" w:rsidRDefault="008800FE" w:rsidP="008800FE">
      <w:pPr>
        <w:spacing w:after="0" w:line="240" w:lineRule="auto"/>
        <w:jc w:val="both"/>
        <w:rPr>
          <w:sz w:val="28"/>
          <w:szCs w:val="24"/>
        </w:rPr>
      </w:pPr>
    </w:p>
    <w:p w:rsidR="008800FE" w:rsidRPr="00B80AFB" w:rsidRDefault="008800FE" w:rsidP="008800FE">
      <w:pPr>
        <w:spacing w:after="0" w:line="240" w:lineRule="auto"/>
        <w:jc w:val="both"/>
        <w:rPr>
          <w:sz w:val="28"/>
          <w:szCs w:val="24"/>
        </w:rPr>
      </w:pPr>
    </w:p>
    <w:p w:rsidR="008800FE" w:rsidRPr="00B80AFB" w:rsidRDefault="008800FE" w:rsidP="008800FE">
      <w:pPr>
        <w:spacing w:after="0" w:line="240" w:lineRule="auto"/>
        <w:jc w:val="both"/>
        <w:rPr>
          <w:sz w:val="28"/>
          <w:szCs w:val="24"/>
        </w:rPr>
      </w:pPr>
      <w:proofErr w:type="spellStart"/>
      <w:r>
        <w:rPr>
          <w:sz w:val="28"/>
          <w:szCs w:val="24"/>
        </w:rPr>
        <w:t>Fdo</w:t>
      </w:r>
      <w:proofErr w:type="spellEnd"/>
      <w:r>
        <w:rPr>
          <w:sz w:val="28"/>
          <w:szCs w:val="24"/>
        </w:rPr>
        <w:t xml:space="preserve">: Dña. </w:t>
      </w:r>
      <w:r w:rsidR="00A26918">
        <w:rPr>
          <w:sz w:val="28"/>
          <w:szCs w:val="24"/>
        </w:rPr>
        <w:t>Naira Morales Gil</w:t>
      </w:r>
      <w:r>
        <w:rPr>
          <w:sz w:val="28"/>
          <w:szCs w:val="24"/>
        </w:rPr>
        <w:t xml:space="preserve"> (Presidenta)</w:t>
      </w:r>
      <w:r w:rsidRPr="00B80AFB">
        <w:rPr>
          <w:sz w:val="28"/>
          <w:szCs w:val="24"/>
        </w:rPr>
        <w:t xml:space="preserve">  </w:t>
      </w:r>
    </w:p>
    <w:p w:rsidR="008800FE" w:rsidRPr="00B80AFB" w:rsidRDefault="008800FE" w:rsidP="008800FE">
      <w:pPr>
        <w:spacing w:after="0" w:line="240" w:lineRule="auto"/>
        <w:jc w:val="both"/>
        <w:rPr>
          <w:sz w:val="28"/>
          <w:szCs w:val="24"/>
        </w:rPr>
      </w:pPr>
    </w:p>
    <w:p w:rsidR="008800FE" w:rsidRPr="00B80AFB" w:rsidRDefault="008800FE" w:rsidP="008800FE">
      <w:pPr>
        <w:spacing w:after="0" w:line="240" w:lineRule="auto"/>
        <w:jc w:val="both"/>
        <w:rPr>
          <w:sz w:val="28"/>
          <w:szCs w:val="24"/>
        </w:rPr>
      </w:pPr>
    </w:p>
    <w:p w:rsidR="008800FE" w:rsidRPr="00B80AFB" w:rsidRDefault="008800FE" w:rsidP="008800FE">
      <w:pPr>
        <w:spacing w:after="0" w:line="240" w:lineRule="auto"/>
        <w:jc w:val="both"/>
        <w:rPr>
          <w:sz w:val="28"/>
          <w:szCs w:val="24"/>
        </w:rPr>
      </w:pPr>
    </w:p>
    <w:p w:rsidR="008800FE" w:rsidRPr="00B80AFB" w:rsidRDefault="008800FE" w:rsidP="008800FE">
      <w:pPr>
        <w:spacing w:after="0" w:line="240" w:lineRule="auto"/>
        <w:jc w:val="both"/>
        <w:rPr>
          <w:sz w:val="28"/>
          <w:szCs w:val="24"/>
        </w:rPr>
      </w:pPr>
    </w:p>
    <w:p w:rsidR="008800FE" w:rsidRPr="00B80AFB" w:rsidRDefault="008800FE" w:rsidP="008800FE">
      <w:pPr>
        <w:spacing w:after="0" w:line="240" w:lineRule="auto"/>
        <w:jc w:val="both"/>
        <w:rPr>
          <w:sz w:val="28"/>
          <w:szCs w:val="24"/>
        </w:rPr>
      </w:pPr>
      <w:proofErr w:type="spellStart"/>
      <w:r w:rsidRPr="00B80AFB">
        <w:rPr>
          <w:sz w:val="28"/>
          <w:szCs w:val="24"/>
        </w:rPr>
        <w:t>Fdo</w:t>
      </w:r>
      <w:proofErr w:type="spellEnd"/>
      <w:r w:rsidRPr="00B80AFB">
        <w:rPr>
          <w:sz w:val="28"/>
          <w:szCs w:val="24"/>
        </w:rPr>
        <w:t xml:space="preserve">: </w:t>
      </w:r>
      <w:r>
        <w:rPr>
          <w:sz w:val="28"/>
          <w:szCs w:val="24"/>
        </w:rPr>
        <w:t>D</w:t>
      </w:r>
      <w:r w:rsidR="00A26918">
        <w:rPr>
          <w:sz w:val="28"/>
          <w:szCs w:val="24"/>
        </w:rPr>
        <w:t xml:space="preserve">ña. Tania </w:t>
      </w:r>
      <w:r>
        <w:rPr>
          <w:sz w:val="28"/>
          <w:szCs w:val="24"/>
        </w:rPr>
        <w:t>Martínez</w:t>
      </w:r>
      <w:r w:rsidR="00A26918">
        <w:rPr>
          <w:sz w:val="28"/>
          <w:szCs w:val="24"/>
        </w:rPr>
        <w:t xml:space="preserve"> Pedrero (Secretaria</w:t>
      </w:r>
      <w:r w:rsidRPr="00B80AFB">
        <w:rPr>
          <w:sz w:val="28"/>
          <w:szCs w:val="24"/>
        </w:rPr>
        <w:t>)</w:t>
      </w:r>
    </w:p>
    <w:p w:rsidR="008800FE" w:rsidRPr="00B80AFB" w:rsidRDefault="008800FE" w:rsidP="008800FE">
      <w:pPr>
        <w:spacing w:after="0" w:line="240" w:lineRule="auto"/>
        <w:jc w:val="both"/>
        <w:rPr>
          <w:sz w:val="28"/>
          <w:szCs w:val="24"/>
        </w:rPr>
      </w:pPr>
    </w:p>
    <w:p w:rsidR="008800FE" w:rsidRPr="00B80AFB" w:rsidRDefault="008800FE" w:rsidP="008800FE">
      <w:pPr>
        <w:spacing w:after="0" w:line="240" w:lineRule="auto"/>
        <w:jc w:val="both"/>
        <w:rPr>
          <w:sz w:val="28"/>
          <w:szCs w:val="24"/>
        </w:rPr>
      </w:pPr>
    </w:p>
    <w:p w:rsidR="008800FE" w:rsidRPr="00B80AFB" w:rsidRDefault="008800FE" w:rsidP="008800FE">
      <w:pPr>
        <w:spacing w:after="0" w:line="240" w:lineRule="auto"/>
        <w:jc w:val="both"/>
        <w:rPr>
          <w:sz w:val="28"/>
          <w:szCs w:val="24"/>
        </w:rPr>
      </w:pPr>
    </w:p>
    <w:p w:rsidR="008800FE" w:rsidRPr="00B80AFB" w:rsidRDefault="008800FE" w:rsidP="008800FE">
      <w:pPr>
        <w:spacing w:after="0" w:line="240" w:lineRule="auto"/>
        <w:jc w:val="both"/>
        <w:rPr>
          <w:sz w:val="28"/>
          <w:szCs w:val="24"/>
        </w:rPr>
      </w:pPr>
      <w:proofErr w:type="spellStart"/>
      <w:r w:rsidRPr="00B80AFB">
        <w:rPr>
          <w:sz w:val="28"/>
          <w:szCs w:val="24"/>
        </w:rPr>
        <w:t>Fdo</w:t>
      </w:r>
      <w:proofErr w:type="spellEnd"/>
      <w:r w:rsidRPr="00B80AFB">
        <w:rPr>
          <w:sz w:val="28"/>
          <w:szCs w:val="24"/>
        </w:rPr>
        <w:t>: D</w:t>
      </w:r>
      <w:r>
        <w:rPr>
          <w:sz w:val="28"/>
          <w:szCs w:val="24"/>
        </w:rPr>
        <w:t xml:space="preserve">. </w:t>
      </w:r>
      <w:r w:rsidR="00A26918">
        <w:rPr>
          <w:sz w:val="28"/>
          <w:szCs w:val="24"/>
        </w:rPr>
        <w:t xml:space="preserve">Adrián Rodríguez </w:t>
      </w:r>
      <w:proofErr w:type="spellStart"/>
      <w:r w:rsidR="00A26918">
        <w:rPr>
          <w:sz w:val="28"/>
          <w:szCs w:val="24"/>
        </w:rPr>
        <w:t>Texier</w:t>
      </w:r>
      <w:proofErr w:type="spellEnd"/>
      <w:r w:rsidR="00A26918">
        <w:rPr>
          <w:sz w:val="28"/>
          <w:szCs w:val="24"/>
        </w:rPr>
        <w:t xml:space="preserve"> (Tesorero</w:t>
      </w:r>
      <w:r w:rsidRPr="00B80AFB">
        <w:rPr>
          <w:sz w:val="28"/>
          <w:szCs w:val="24"/>
        </w:rPr>
        <w:t>)</w:t>
      </w:r>
    </w:p>
    <w:p w:rsidR="008800FE" w:rsidRPr="00B80AFB" w:rsidRDefault="008800FE" w:rsidP="008800FE">
      <w:pPr>
        <w:spacing w:after="0" w:line="240" w:lineRule="auto"/>
        <w:jc w:val="both"/>
        <w:rPr>
          <w:sz w:val="28"/>
          <w:szCs w:val="24"/>
        </w:rPr>
      </w:pPr>
    </w:p>
    <w:p w:rsidR="008800FE" w:rsidRPr="00B80AFB" w:rsidRDefault="008800FE" w:rsidP="008800FE">
      <w:pPr>
        <w:spacing w:after="0" w:line="240" w:lineRule="auto"/>
        <w:jc w:val="both"/>
        <w:rPr>
          <w:sz w:val="28"/>
          <w:szCs w:val="24"/>
        </w:rPr>
      </w:pPr>
    </w:p>
    <w:p w:rsidR="008800FE" w:rsidRPr="00B80AFB" w:rsidRDefault="008800FE" w:rsidP="008800FE">
      <w:pPr>
        <w:spacing w:after="0" w:line="240" w:lineRule="auto"/>
        <w:jc w:val="both"/>
        <w:rPr>
          <w:sz w:val="28"/>
          <w:szCs w:val="24"/>
        </w:rPr>
      </w:pPr>
    </w:p>
    <w:p w:rsidR="008800FE" w:rsidRPr="00B80AFB" w:rsidRDefault="008800FE" w:rsidP="008800FE">
      <w:pPr>
        <w:spacing w:after="0" w:line="240" w:lineRule="auto"/>
        <w:jc w:val="both"/>
        <w:rPr>
          <w:sz w:val="28"/>
          <w:szCs w:val="24"/>
        </w:rPr>
      </w:pPr>
    </w:p>
    <w:p w:rsidR="008800FE" w:rsidRPr="00B80AFB" w:rsidRDefault="008800FE" w:rsidP="008800FE">
      <w:pPr>
        <w:spacing w:after="0" w:line="240" w:lineRule="auto"/>
        <w:jc w:val="both"/>
        <w:rPr>
          <w:sz w:val="28"/>
          <w:szCs w:val="24"/>
        </w:rPr>
      </w:pPr>
      <w:proofErr w:type="spellStart"/>
      <w:r>
        <w:rPr>
          <w:sz w:val="28"/>
          <w:szCs w:val="24"/>
        </w:rPr>
        <w:t>Fdo</w:t>
      </w:r>
      <w:proofErr w:type="spellEnd"/>
      <w:r>
        <w:rPr>
          <w:sz w:val="28"/>
          <w:szCs w:val="24"/>
        </w:rPr>
        <w:t xml:space="preserve">: Resto de la cooperativa </w:t>
      </w:r>
    </w:p>
    <w:p w:rsidR="008800FE" w:rsidRPr="005B60C6" w:rsidRDefault="008800FE" w:rsidP="008800FE">
      <w:pPr>
        <w:spacing w:after="0" w:line="240" w:lineRule="auto"/>
        <w:jc w:val="both"/>
        <w:rPr>
          <w:sz w:val="28"/>
          <w:szCs w:val="24"/>
        </w:rPr>
      </w:pPr>
    </w:p>
    <w:p w:rsidR="008800FE" w:rsidRDefault="008800FE" w:rsidP="008800FE"/>
    <w:p w:rsidR="00E513C2" w:rsidRDefault="00E513C2"/>
    <w:sectPr w:rsidR="00E513C2" w:rsidSect="002A16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195B"/>
    <w:multiLevelType w:val="hybridMultilevel"/>
    <w:tmpl w:val="EE5490E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A60A69"/>
    <w:multiLevelType w:val="hybridMultilevel"/>
    <w:tmpl w:val="45369ADC"/>
    <w:lvl w:ilvl="0" w:tplc="0C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109D1838"/>
    <w:multiLevelType w:val="hybridMultilevel"/>
    <w:tmpl w:val="B3FEB7FC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DD64389"/>
    <w:multiLevelType w:val="hybridMultilevel"/>
    <w:tmpl w:val="5F76C8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C591A"/>
    <w:multiLevelType w:val="hybridMultilevel"/>
    <w:tmpl w:val="1FF66C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27B0C"/>
    <w:multiLevelType w:val="hybridMultilevel"/>
    <w:tmpl w:val="777680D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9AD185E"/>
    <w:multiLevelType w:val="hybridMultilevel"/>
    <w:tmpl w:val="0E8ECDE2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B564EE0"/>
    <w:multiLevelType w:val="hybridMultilevel"/>
    <w:tmpl w:val="79DA436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F436920"/>
    <w:multiLevelType w:val="hybridMultilevel"/>
    <w:tmpl w:val="67AA7DB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536527C"/>
    <w:multiLevelType w:val="hybridMultilevel"/>
    <w:tmpl w:val="440879E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BF501BB"/>
    <w:multiLevelType w:val="hybridMultilevel"/>
    <w:tmpl w:val="48788EB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3516EB3"/>
    <w:multiLevelType w:val="hybridMultilevel"/>
    <w:tmpl w:val="260C0B8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41F32F7"/>
    <w:multiLevelType w:val="hybridMultilevel"/>
    <w:tmpl w:val="E28CC06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3195B2A"/>
    <w:multiLevelType w:val="hybridMultilevel"/>
    <w:tmpl w:val="69C2C3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857624"/>
    <w:multiLevelType w:val="hybridMultilevel"/>
    <w:tmpl w:val="362225BE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776237BF"/>
    <w:multiLevelType w:val="hybridMultilevel"/>
    <w:tmpl w:val="9A40EFF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0"/>
  </w:num>
  <w:num w:numId="5">
    <w:abstractNumId w:val="9"/>
  </w:num>
  <w:num w:numId="6">
    <w:abstractNumId w:val="12"/>
  </w:num>
  <w:num w:numId="7">
    <w:abstractNumId w:val="5"/>
  </w:num>
  <w:num w:numId="8">
    <w:abstractNumId w:val="7"/>
  </w:num>
  <w:num w:numId="9">
    <w:abstractNumId w:val="8"/>
  </w:num>
  <w:num w:numId="10">
    <w:abstractNumId w:val="2"/>
  </w:num>
  <w:num w:numId="11">
    <w:abstractNumId w:val="15"/>
  </w:num>
  <w:num w:numId="12">
    <w:abstractNumId w:val="14"/>
  </w:num>
  <w:num w:numId="13">
    <w:abstractNumId w:val="4"/>
  </w:num>
  <w:num w:numId="14">
    <w:abstractNumId w:val="3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0FE"/>
    <w:rsid w:val="00187E31"/>
    <w:rsid w:val="0039262A"/>
    <w:rsid w:val="00602D30"/>
    <w:rsid w:val="00722D86"/>
    <w:rsid w:val="008800FE"/>
    <w:rsid w:val="00A26918"/>
    <w:rsid w:val="00B173A8"/>
    <w:rsid w:val="00C3098D"/>
    <w:rsid w:val="00DB6F0B"/>
    <w:rsid w:val="00E5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0F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8800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Textoennegrita">
    <w:name w:val="Strong"/>
    <w:qFormat/>
    <w:rsid w:val="008800FE"/>
    <w:rPr>
      <w:b/>
      <w:bCs/>
    </w:rPr>
  </w:style>
  <w:style w:type="paragraph" w:styleId="Prrafodelista">
    <w:name w:val="List Paragraph"/>
    <w:basedOn w:val="Normal"/>
    <w:uiPriority w:val="34"/>
    <w:qFormat/>
    <w:rsid w:val="00C30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0F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8800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Textoennegrita">
    <w:name w:val="Strong"/>
    <w:qFormat/>
    <w:rsid w:val="008800FE"/>
    <w:rPr>
      <w:b/>
      <w:bCs/>
    </w:rPr>
  </w:style>
  <w:style w:type="paragraph" w:styleId="Prrafodelista">
    <w:name w:val="List Paragraph"/>
    <w:basedOn w:val="Normal"/>
    <w:uiPriority w:val="34"/>
    <w:qFormat/>
    <w:rsid w:val="00C30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1175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9</cp:revision>
  <dcterms:created xsi:type="dcterms:W3CDTF">2015-11-24T08:36:00Z</dcterms:created>
  <dcterms:modified xsi:type="dcterms:W3CDTF">2015-11-24T09:09:00Z</dcterms:modified>
</cp:coreProperties>
</file>