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BF" w:rsidRPr="008759BF" w:rsidRDefault="008759BF" w:rsidP="008759BF">
      <w:pPr>
        <w:jc w:val="center"/>
        <w:rPr>
          <w:b/>
          <w:sz w:val="56"/>
          <w:szCs w:val="56"/>
        </w:rPr>
      </w:pPr>
      <w:r w:rsidRPr="008759BF">
        <w:rPr>
          <w:b/>
          <w:sz w:val="56"/>
          <w:szCs w:val="56"/>
        </w:rPr>
        <w:t>ORGANIGRAMA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8759BF" w:rsidTr="008759BF"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b/>
                <w:sz w:val="44"/>
                <w:szCs w:val="44"/>
              </w:rPr>
            </w:pPr>
            <w:r w:rsidRPr="008759BF">
              <w:rPr>
                <w:b/>
                <w:sz w:val="44"/>
                <w:szCs w:val="44"/>
              </w:rPr>
              <w:t>COORDINACION</w:t>
            </w:r>
          </w:p>
        </w:tc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b/>
                <w:sz w:val="44"/>
                <w:szCs w:val="44"/>
              </w:rPr>
            </w:pPr>
            <w:r w:rsidRPr="008759BF">
              <w:rPr>
                <w:b/>
                <w:sz w:val="44"/>
                <w:szCs w:val="44"/>
              </w:rPr>
              <w:t>NOMBRE</w:t>
            </w:r>
          </w:p>
        </w:tc>
      </w:tr>
      <w:tr w:rsidR="008759BF" w:rsidTr="008759BF"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GENERAL</w:t>
            </w:r>
          </w:p>
        </w:tc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Iván García, Alejandro Martínez y Adrian Lopez</w:t>
            </w:r>
          </w:p>
        </w:tc>
      </w:tr>
      <w:tr w:rsidR="008759BF" w:rsidTr="008759BF"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MARKETING</w:t>
            </w:r>
          </w:p>
        </w:tc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 w:rsidRPr="008759BF">
              <w:rPr>
                <w:sz w:val="44"/>
                <w:szCs w:val="44"/>
              </w:rPr>
              <w:t>Lucia</w:t>
            </w:r>
            <w:r>
              <w:rPr>
                <w:sz w:val="44"/>
                <w:szCs w:val="44"/>
              </w:rPr>
              <w:t xml:space="preserve"> Rodríguez, Eva García y Silvia Longo</w:t>
            </w:r>
          </w:p>
        </w:tc>
      </w:tr>
      <w:tr w:rsidR="008759BF" w:rsidTr="008759BF"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PRODUCCIÓN</w:t>
            </w:r>
          </w:p>
        </w:tc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 w:rsidRPr="008759BF">
              <w:rPr>
                <w:sz w:val="44"/>
                <w:szCs w:val="44"/>
              </w:rPr>
              <w:t>Silvia Longo, Daniel Arena y Cristina Longo</w:t>
            </w:r>
          </w:p>
        </w:tc>
      </w:tr>
      <w:tr w:rsidR="008759BF" w:rsidTr="008759BF"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CONTABILIDAD</w:t>
            </w:r>
          </w:p>
        </w:tc>
        <w:tc>
          <w:tcPr>
            <w:tcW w:w="4322" w:type="dxa"/>
          </w:tcPr>
          <w:p w:rsidR="008759BF" w:rsidRPr="008759BF" w:rsidRDefault="008759BF" w:rsidP="008759BF">
            <w:pPr>
              <w:jc w:val="center"/>
              <w:rPr>
                <w:sz w:val="44"/>
                <w:szCs w:val="44"/>
              </w:rPr>
            </w:pPr>
            <w:r w:rsidRPr="008759BF">
              <w:rPr>
                <w:sz w:val="44"/>
                <w:szCs w:val="44"/>
              </w:rPr>
              <w:t xml:space="preserve">Adrian López, Cristina Longo e Iván Garcia </w:t>
            </w:r>
          </w:p>
        </w:tc>
      </w:tr>
    </w:tbl>
    <w:p w:rsidR="007538CD" w:rsidRDefault="007538CD" w:rsidP="008759BF">
      <w:pPr>
        <w:jc w:val="center"/>
        <w:rPr>
          <w:b/>
          <w:sz w:val="44"/>
          <w:szCs w:val="44"/>
        </w:rPr>
      </w:pPr>
    </w:p>
    <w:p w:rsidR="008759BF" w:rsidRDefault="008759BF" w:rsidP="008759BF">
      <w:pPr>
        <w:pBdr>
          <w:bottom w:val="single" w:sz="4" w:space="1" w:color="auto"/>
        </w:pBdr>
        <w:rPr>
          <w:b/>
          <w:sz w:val="44"/>
          <w:szCs w:val="44"/>
        </w:rPr>
      </w:pPr>
    </w:p>
    <w:p w:rsidR="008759BF" w:rsidRPr="008759BF" w:rsidRDefault="008759BF" w:rsidP="008759BF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sectPr w:rsidR="008759BF" w:rsidRPr="008759BF" w:rsidSect="007538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59BF"/>
    <w:rsid w:val="007538CD"/>
    <w:rsid w:val="0087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8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222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2015-12-09T13:13:00Z</dcterms:created>
  <dcterms:modified xsi:type="dcterms:W3CDTF">2015-12-09T13:28:00Z</dcterms:modified>
</cp:coreProperties>
</file>