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01" w:rsidRDefault="00FA6C1D" w:rsidP="00FA6C1D">
      <w:pPr>
        <w:jc w:val="center"/>
        <w:rPr>
          <w:sz w:val="40"/>
          <w:szCs w:val="40"/>
        </w:rPr>
      </w:pPr>
      <w:r>
        <w:rPr>
          <w:sz w:val="40"/>
          <w:szCs w:val="40"/>
        </w:rPr>
        <w:t>Estatutos</w:t>
      </w:r>
    </w:p>
    <w:p w:rsidR="00FA6C1D" w:rsidRDefault="00FA6C1D" w:rsidP="00FA6C1D">
      <w:pPr>
        <w:jc w:val="center"/>
        <w:rPr>
          <w:sz w:val="24"/>
          <w:szCs w:val="24"/>
        </w:rPr>
      </w:pPr>
    </w:p>
    <w:p w:rsidR="00C93167" w:rsidRPr="00C93167" w:rsidRDefault="00C93167" w:rsidP="00C93167">
      <w:pPr>
        <w:rPr>
          <w:sz w:val="36"/>
          <w:szCs w:val="36"/>
        </w:rPr>
      </w:pPr>
      <w:r>
        <w:rPr>
          <w:sz w:val="36"/>
          <w:szCs w:val="36"/>
        </w:rPr>
        <w:t>TITULO I</w:t>
      </w:r>
      <w:r w:rsidR="00033D69">
        <w:rPr>
          <w:sz w:val="36"/>
          <w:szCs w:val="36"/>
        </w:rPr>
        <w:t>.-</w:t>
      </w:r>
      <w:r>
        <w:rPr>
          <w:sz w:val="36"/>
          <w:szCs w:val="36"/>
        </w:rPr>
        <w:t xml:space="preserve"> Denominación, Duración</w:t>
      </w:r>
    </w:p>
    <w:p w:rsidR="00FA6C1D" w:rsidRDefault="00FA6C1D" w:rsidP="00FA6C1D">
      <w:pPr>
        <w:rPr>
          <w:sz w:val="32"/>
          <w:szCs w:val="32"/>
        </w:rPr>
      </w:pPr>
      <w:r>
        <w:rPr>
          <w:sz w:val="32"/>
          <w:szCs w:val="32"/>
        </w:rPr>
        <w:t>ARTÍCULO 1º.- Denominación</w:t>
      </w:r>
    </w:p>
    <w:p w:rsidR="00FA6C1D" w:rsidRDefault="00FA6C1D" w:rsidP="00FA6C1D">
      <w:pPr>
        <w:rPr>
          <w:sz w:val="24"/>
          <w:szCs w:val="24"/>
        </w:rPr>
      </w:pPr>
      <w:r>
        <w:rPr>
          <w:sz w:val="24"/>
          <w:szCs w:val="24"/>
        </w:rPr>
        <w:t xml:space="preserve">La Sociedad se denominara Dulce </w:t>
      </w:r>
      <w:proofErr w:type="spellStart"/>
      <w:r>
        <w:rPr>
          <w:sz w:val="24"/>
          <w:szCs w:val="24"/>
        </w:rPr>
        <w:t>Bijou</w:t>
      </w:r>
      <w:proofErr w:type="spellEnd"/>
      <w:r>
        <w:rPr>
          <w:sz w:val="24"/>
          <w:szCs w:val="24"/>
        </w:rPr>
        <w:t>,</w:t>
      </w:r>
      <w:r w:rsidR="00BF252E">
        <w:rPr>
          <w:sz w:val="24"/>
          <w:szCs w:val="24"/>
        </w:rPr>
        <w:t xml:space="preserve"> </w:t>
      </w:r>
      <w:r w:rsidR="004927E7">
        <w:rPr>
          <w:sz w:val="24"/>
          <w:szCs w:val="24"/>
        </w:rPr>
        <w:t>S.COOP</w:t>
      </w:r>
      <w:r>
        <w:rPr>
          <w:sz w:val="24"/>
          <w:szCs w:val="24"/>
        </w:rPr>
        <w:t xml:space="preserve">, </w:t>
      </w:r>
      <w:r w:rsidRPr="00FA6C1D">
        <w:rPr>
          <w:sz w:val="24"/>
          <w:szCs w:val="24"/>
        </w:rPr>
        <w:t>y se regirá por su contrato constitutivo, por los presentes estatutos y en lo</w:t>
      </w:r>
      <w:r>
        <w:rPr>
          <w:sz w:val="24"/>
          <w:szCs w:val="24"/>
        </w:rPr>
        <w:t xml:space="preserve"> que</w:t>
      </w:r>
      <w:r w:rsidRPr="00FA6C1D">
        <w:rPr>
          <w:sz w:val="24"/>
          <w:szCs w:val="24"/>
        </w:rPr>
        <w:t xml:space="preserve"> en ellos no dispuesto, por l</w:t>
      </w:r>
      <w:r w:rsidR="0074755D">
        <w:rPr>
          <w:sz w:val="24"/>
          <w:szCs w:val="24"/>
        </w:rPr>
        <w:t>a Ley de Socie</w:t>
      </w:r>
      <w:r w:rsidR="004927E7">
        <w:rPr>
          <w:sz w:val="24"/>
          <w:szCs w:val="24"/>
        </w:rPr>
        <w:t>dades Cooperativas</w:t>
      </w:r>
      <w:r>
        <w:rPr>
          <w:sz w:val="24"/>
          <w:szCs w:val="24"/>
        </w:rPr>
        <w:t>.</w:t>
      </w:r>
    </w:p>
    <w:p w:rsidR="00FA6C1D" w:rsidRDefault="00FA6C1D" w:rsidP="00FA6C1D">
      <w:pPr>
        <w:rPr>
          <w:sz w:val="32"/>
          <w:szCs w:val="32"/>
        </w:rPr>
      </w:pPr>
      <w:r w:rsidRPr="00FA6C1D">
        <w:rPr>
          <w:sz w:val="32"/>
          <w:szCs w:val="32"/>
        </w:rPr>
        <w:t>ARTÍCULO</w:t>
      </w:r>
      <w:r>
        <w:rPr>
          <w:sz w:val="32"/>
          <w:szCs w:val="32"/>
        </w:rPr>
        <w:t xml:space="preserve"> 2º.- Duración</w:t>
      </w:r>
    </w:p>
    <w:p w:rsidR="00FA6C1D" w:rsidRDefault="00FA6C1D" w:rsidP="00FA6C1D">
      <w:pPr>
        <w:rPr>
          <w:sz w:val="24"/>
          <w:szCs w:val="24"/>
        </w:rPr>
      </w:pPr>
      <w:r w:rsidRPr="00FA6C1D">
        <w:rPr>
          <w:sz w:val="24"/>
          <w:szCs w:val="24"/>
        </w:rPr>
        <w:t>La Sociedad te</w:t>
      </w:r>
      <w:r w:rsidR="00C93167">
        <w:rPr>
          <w:sz w:val="24"/>
          <w:szCs w:val="24"/>
        </w:rPr>
        <w:t xml:space="preserve">ndrá una duración de carácter </w:t>
      </w:r>
      <w:r w:rsidRPr="00FA6C1D">
        <w:rPr>
          <w:sz w:val="24"/>
          <w:szCs w:val="24"/>
        </w:rPr>
        <w:t>definido</w:t>
      </w:r>
      <w:r w:rsidR="00C93167">
        <w:rPr>
          <w:sz w:val="24"/>
          <w:szCs w:val="24"/>
        </w:rPr>
        <w:t xml:space="preserve">; un curso escolar de permanencia </w:t>
      </w:r>
      <w:r w:rsidRPr="00FA6C1D">
        <w:rPr>
          <w:sz w:val="24"/>
          <w:szCs w:val="24"/>
        </w:rPr>
        <w:t>, dándose comienzo al inicio de sus operaciones el día siguiente al del otorgamiento de su escritura constitutiva, sin perjuicio de las consecuencias legales previstas para los actos y contratos celebrados en nombre de la Sociedad en momentos anteriores al de su inscripción en el Registro Mercantil</w:t>
      </w:r>
      <w:r w:rsidR="00C93167">
        <w:rPr>
          <w:sz w:val="24"/>
          <w:szCs w:val="24"/>
        </w:rPr>
        <w:t>.</w:t>
      </w:r>
    </w:p>
    <w:p w:rsidR="00BE7DB2" w:rsidRDefault="00BE7DB2" w:rsidP="00FA6C1D">
      <w:pPr>
        <w:rPr>
          <w:sz w:val="32"/>
          <w:szCs w:val="24"/>
        </w:rPr>
      </w:pPr>
      <w:r w:rsidRPr="00BE7DB2">
        <w:rPr>
          <w:sz w:val="32"/>
          <w:szCs w:val="24"/>
        </w:rPr>
        <w:t>ARTÍCULO</w:t>
      </w:r>
      <w:r>
        <w:rPr>
          <w:sz w:val="32"/>
          <w:szCs w:val="24"/>
        </w:rPr>
        <w:t xml:space="preserve"> 3º.- Domicilio</w:t>
      </w:r>
    </w:p>
    <w:p w:rsidR="00BE7DB2" w:rsidRPr="00BE7DB2" w:rsidRDefault="00BE7DB2" w:rsidP="00FA6C1D">
      <w:pPr>
        <w:rPr>
          <w:sz w:val="24"/>
          <w:szCs w:val="24"/>
        </w:rPr>
      </w:pPr>
      <w:r w:rsidRPr="00BE7DB2">
        <w:rPr>
          <w:sz w:val="24"/>
          <w:szCs w:val="24"/>
        </w:rPr>
        <w:t>El domicilio se halla situado en el colegio de salesianos de Deusto</w:t>
      </w:r>
      <w:r w:rsidR="006340B1">
        <w:rPr>
          <w:sz w:val="24"/>
          <w:szCs w:val="24"/>
        </w:rPr>
        <w:t>, calle Lehendakari Aguirre 75</w:t>
      </w:r>
      <w:r w:rsidRPr="00BE7DB2">
        <w:rPr>
          <w:sz w:val="24"/>
          <w:szCs w:val="24"/>
        </w:rPr>
        <w:t>,</w:t>
      </w:r>
      <w:r>
        <w:rPr>
          <w:sz w:val="24"/>
          <w:szCs w:val="24"/>
        </w:rPr>
        <w:t xml:space="preserve"> Bilbao, Vizcaya, País Vasco, España</w:t>
      </w:r>
      <w:r w:rsidR="006340B1">
        <w:rPr>
          <w:sz w:val="24"/>
          <w:szCs w:val="24"/>
        </w:rPr>
        <w:t>.</w:t>
      </w:r>
      <w:bookmarkStart w:id="0" w:name="_GoBack"/>
      <w:bookmarkEnd w:id="0"/>
    </w:p>
    <w:p w:rsidR="00C93167" w:rsidRDefault="00C93167" w:rsidP="00FA6C1D">
      <w:pPr>
        <w:rPr>
          <w:sz w:val="32"/>
          <w:szCs w:val="32"/>
        </w:rPr>
      </w:pPr>
      <w:r>
        <w:rPr>
          <w:sz w:val="32"/>
          <w:szCs w:val="32"/>
        </w:rPr>
        <w:t>ARTÍCULO</w:t>
      </w:r>
      <w:r w:rsidR="004927E7">
        <w:rPr>
          <w:sz w:val="32"/>
          <w:szCs w:val="32"/>
        </w:rPr>
        <w:t xml:space="preserve"> 4</w:t>
      </w:r>
      <w:r>
        <w:rPr>
          <w:sz w:val="32"/>
          <w:szCs w:val="32"/>
        </w:rPr>
        <w:t>º.- Objeto social</w:t>
      </w:r>
    </w:p>
    <w:p w:rsidR="00C93167" w:rsidRDefault="00C93167" w:rsidP="00FA6C1D">
      <w:pPr>
        <w:rPr>
          <w:sz w:val="24"/>
          <w:szCs w:val="24"/>
        </w:rPr>
      </w:pPr>
      <w:r w:rsidRPr="00C93167">
        <w:rPr>
          <w:sz w:val="24"/>
          <w:szCs w:val="24"/>
        </w:rPr>
        <w:t>El objeto social de la Sociedad será</w:t>
      </w:r>
      <w:r w:rsidR="004927E7">
        <w:rPr>
          <w:sz w:val="24"/>
          <w:szCs w:val="24"/>
        </w:rPr>
        <w:t xml:space="preserve"> comercialización y exportación de productos alimenticios.  </w:t>
      </w:r>
    </w:p>
    <w:p w:rsidR="00C93167" w:rsidRDefault="00C93167" w:rsidP="00FA6C1D">
      <w:pPr>
        <w:rPr>
          <w:sz w:val="24"/>
          <w:szCs w:val="24"/>
        </w:rPr>
      </w:pPr>
    </w:p>
    <w:p w:rsidR="00C93167" w:rsidRDefault="00033D69" w:rsidP="00FA6C1D">
      <w:pPr>
        <w:rPr>
          <w:sz w:val="36"/>
          <w:szCs w:val="36"/>
        </w:rPr>
      </w:pPr>
      <w:r>
        <w:rPr>
          <w:sz w:val="36"/>
          <w:szCs w:val="36"/>
        </w:rPr>
        <w:t xml:space="preserve">TITULO II.- Capital social </w:t>
      </w:r>
    </w:p>
    <w:p w:rsidR="00033D69" w:rsidRDefault="004927E7" w:rsidP="00FA6C1D">
      <w:pPr>
        <w:rPr>
          <w:sz w:val="32"/>
          <w:szCs w:val="36"/>
        </w:rPr>
      </w:pPr>
      <w:r>
        <w:rPr>
          <w:sz w:val="32"/>
          <w:szCs w:val="36"/>
        </w:rPr>
        <w:t>ARTÍCULO 5</w:t>
      </w:r>
      <w:r w:rsidR="00033D69">
        <w:rPr>
          <w:sz w:val="32"/>
          <w:szCs w:val="36"/>
        </w:rPr>
        <w:t>º.- Capital social</w:t>
      </w:r>
    </w:p>
    <w:p w:rsidR="00033D69" w:rsidRDefault="00033D69" w:rsidP="00FA6C1D">
      <w:pPr>
        <w:rPr>
          <w:sz w:val="24"/>
          <w:szCs w:val="24"/>
        </w:rPr>
      </w:pPr>
      <w:r w:rsidRPr="00033D69">
        <w:rPr>
          <w:sz w:val="24"/>
          <w:szCs w:val="24"/>
        </w:rPr>
        <w:t>El c</w:t>
      </w:r>
      <w:r w:rsidR="003217C3">
        <w:rPr>
          <w:sz w:val="24"/>
          <w:szCs w:val="24"/>
        </w:rPr>
        <w:t xml:space="preserve">apital social será de 70 </w:t>
      </w:r>
      <w:r w:rsidRPr="00033D69">
        <w:rPr>
          <w:sz w:val="24"/>
          <w:szCs w:val="24"/>
        </w:rPr>
        <w:t>eur</w:t>
      </w:r>
      <w:r w:rsidR="003217C3">
        <w:rPr>
          <w:sz w:val="24"/>
          <w:szCs w:val="24"/>
        </w:rPr>
        <w:t xml:space="preserve">os, dividido en 14  participaciones de 5 </w:t>
      </w:r>
      <w:r w:rsidRPr="00033D69">
        <w:rPr>
          <w:sz w:val="24"/>
          <w:szCs w:val="24"/>
        </w:rPr>
        <w:t>euros de valor nominal cada un</w:t>
      </w:r>
      <w:r w:rsidR="003217C3">
        <w:rPr>
          <w:sz w:val="24"/>
          <w:szCs w:val="24"/>
        </w:rPr>
        <w:t>a de ellas.</w:t>
      </w:r>
    </w:p>
    <w:p w:rsidR="00033D69" w:rsidRDefault="00033D69" w:rsidP="00FA6C1D">
      <w:pPr>
        <w:rPr>
          <w:sz w:val="24"/>
          <w:szCs w:val="24"/>
        </w:rPr>
      </w:pPr>
    </w:p>
    <w:p w:rsidR="00033D69" w:rsidRDefault="00033D69" w:rsidP="00FA6C1D">
      <w:pPr>
        <w:rPr>
          <w:sz w:val="24"/>
          <w:szCs w:val="24"/>
        </w:rPr>
      </w:pPr>
    </w:p>
    <w:p w:rsidR="00033D69" w:rsidRDefault="00033D69" w:rsidP="00FA6C1D">
      <w:pPr>
        <w:rPr>
          <w:sz w:val="24"/>
          <w:szCs w:val="24"/>
        </w:rPr>
      </w:pPr>
    </w:p>
    <w:p w:rsidR="00033D69" w:rsidRDefault="00033D69" w:rsidP="00FA6C1D">
      <w:pPr>
        <w:rPr>
          <w:sz w:val="24"/>
          <w:szCs w:val="24"/>
        </w:rPr>
      </w:pPr>
    </w:p>
    <w:p w:rsidR="00033D69" w:rsidRDefault="00033D69" w:rsidP="00FA6C1D">
      <w:pPr>
        <w:rPr>
          <w:sz w:val="24"/>
          <w:szCs w:val="24"/>
        </w:rPr>
      </w:pPr>
    </w:p>
    <w:p w:rsidR="00033D69" w:rsidRDefault="00033D69" w:rsidP="00FA6C1D">
      <w:pPr>
        <w:rPr>
          <w:sz w:val="24"/>
          <w:szCs w:val="24"/>
        </w:rPr>
      </w:pPr>
    </w:p>
    <w:p w:rsidR="00033D69" w:rsidRDefault="00033D69" w:rsidP="00FA6C1D">
      <w:pPr>
        <w:rPr>
          <w:sz w:val="24"/>
          <w:szCs w:val="24"/>
        </w:rPr>
      </w:pPr>
    </w:p>
    <w:p w:rsidR="00A975A0" w:rsidRDefault="00A975A0" w:rsidP="00FA6C1D">
      <w:pPr>
        <w:rPr>
          <w:sz w:val="36"/>
          <w:szCs w:val="24"/>
        </w:rPr>
      </w:pPr>
    </w:p>
    <w:p w:rsidR="00033D69" w:rsidRDefault="00490CC4" w:rsidP="00FA6C1D">
      <w:pPr>
        <w:rPr>
          <w:sz w:val="36"/>
          <w:szCs w:val="24"/>
        </w:rPr>
      </w:pPr>
      <w:r>
        <w:rPr>
          <w:sz w:val="36"/>
          <w:szCs w:val="24"/>
        </w:rPr>
        <w:t xml:space="preserve">TITULO III.- Órganos sociales </w:t>
      </w:r>
    </w:p>
    <w:p w:rsidR="00490CC4" w:rsidRDefault="004927E7" w:rsidP="00FA6C1D">
      <w:pPr>
        <w:rPr>
          <w:sz w:val="32"/>
          <w:szCs w:val="24"/>
        </w:rPr>
      </w:pPr>
      <w:r>
        <w:rPr>
          <w:sz w:val="32"/>
          <w:szCs w:val="24"/>
        </w:rPr>
        <w:t>ARTÍCULO 6</w:t>
      </w:r>
      <w:r w:rsidR="00BE7DB2">
        <w:rPr>
          <w:sz w:val="32"/>
          <w:szCs w:val="24"/>
        </w:rPr>
        <w:t>º.- Asamblea</w:t>
      </w:r>
      <w:r w:rsidR="00490CC4">
        <w:rPr>
          <w:sz w:val="32"/>
          <w:szCs w:val="24"/>
        </w:rPr>
        <w:t xml:space="preserve"> general</w:t>
      </w:r>
    </w:p>
    <w:p w:rsidR="00490CC4" w:rsidRDefault="004927E7" w:rsidP="00FA6C1D">
      <w:pPr>
        <w:rPr>
          <w:sz w:val="32"/>
          <w:szCs w:val="24"/>
        </w:rPr>
      </w:pPr>
      <w:r>
        <w:rPr>
          <w:sz w:val="32"/>
          <w:szCs w:val="24"/>
        </w:rPr>
        <w:t>ARTÍCULO 6</w:t>
      </w:r>
      <w:r w:rsidR="002B7145">
        <w:rPr>
          <w:sz w:val="32"/>
          <w:szCs w:val="24"/>
        </w:rPr>
        <w:t>,1º.- Convocatorias</w:t>
      </w:r>
    </w:p>
    <w:p w:rsidR="002B7145" w:rsidRPr="002B7145" w:rsidRDefault="00BE7DB2" w:rsidP="00FA6C1D">
      <w:pPr>
        <w:rPr>
          <w:sz w:val="24"/>
          <w:szCs w:val="24"/>
        </w:rPr>
      </w:pPr>
      <w:r>
        <w:rPr>
          <w:sz w:val="24"/>
          <w:szCs w:val="24"/>
        </w:rPr>
        <w:t>Las asambleas</w:t>
      </w:r>
      <w:r w:rsidR="002B7145" w:rsidRPr="002B7145">
        <w:rPr>
          <w:sz w:val="24"/>
          <w:szCs w:val="24"/>
        </w:rPr>
        <w:t xml:space="preserve"> generales se convocaran mediante el profesor de economía y en caso de que se necesite otra junta fuera del horario escolar se anunciara por escrito por correo electrónico o en el grupo de  empresa</w:t>
      </w:r>
      <w:r w:rsidR="004927E7">
        <w:rPr>
          <w:sz w:val="24"/>
          <w:szCs w:val="24"/>
        </w:rPr>
        <w:t>. Se indicara</w:t>
      </w:r>
      <w:r w:rsidR="002B7145" w:rsidRPr="002B7145">
        <w:rPr>
          <w:sz w:val="24"/>
          <w:szCs w:val="24"/>
        </w:rPr>
        <w:t xml:space="preserve"> el recinto donde se reunirán los participantes de la empresa, fecha y hora de dicha reunión y se indicara en las actas este tipo de reuniones diferenciándola</w:t>
      </w:r>
      <w:r w:rsidR="004927E7">
        <w:rPr>
          <w:sz w:val="24"/>
          <w:szCs w:val="24"/>
        </w:rPr>
        <w:t>s</w:t>
      </w:r>
      <w:r w:rsidR="002B7145" w:rsidRPr="002B7145">
        <w:rPr>
          <w:sz w:val="24"/>
          <w:szCs w:val="24"/>
        </w:rPr>
        <w:t xml:space="preserve"> de las demás reuniones realizadas en el colegio.</w:t>
      </w:r>
    </w:p>
    <w:p w:rsidR="002B7145" w:rsidRDefault="002B7145" w:rsidP="00FA6C1D">
      <w:pPr>
        <w:rPr>
          <w:sz w:val="32"/>
          <w:szCs w:val="24"/>
        </w:rPr>
      </w:pPr>
      <w:r>
        <w:rPr>
          <w:sz w:val="32"/>
          <w:szCs w:val="24"/>
        </w:rPr>
        <w:t xml:space="preserve">ARTÍCULO </w:t>
      </w:r>
      <w:r w:rsidR="004927E7">
        <w:rPr>
          <w:sz w:val="32"/>
          <w:szCs w:val="24"/>
        </w:rPr>
        <w:t>6</w:t>
      </w:r>
      <w:r>
        <w:rPr>
          <w:sz w:val="32"/>
          <w:szCs w:val="24"/>
        </w:rPr>
        <w:t xml:space="preserve">,2º.- </w:t>
      </w:r>
      <w:r w:rsidR="0066696A">
        <w:rPr>
          <w:sz w:val="32"/>
          <w:szCs w:val="24"/>
        </w:rPr>
        <w:t>Adopción de acuerdos</w:t>
      </w:r>
    </w:p>
    <w:p w:rsidR="0066696A" w:rsidRDefault="004927E7" w:rsidP="00FA6C1D">
      <w:pPr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="0066696A" w:rsidRPr="0066696A">
        <w:rPr>
          <w:sz w:val="24"/>
          <w:szCs w:val="24"/>
        </w:rPr>
        <w:t>as decisiones</w:t>
      </w:r>
      <w:r>
        <w:rPr>
          <w:sz w:val="24"/>
          <w:szCs w:val="24"/>
        </w:rPr>
        <w:t xml:space="preserve"> generales sobre la actividad cotidiana de la Sociedad</w:t>
      </w:r>
      <w:r w:rsidR="0066696A" w:rsidRPr="0066696A">
        <w:rPr>
          <w:sz w:val="24"/>
          <w:szCs w:val="24"/>
        </w:rPr>
        <w:t xml:space="preserve"> serán tomadas por voto, a partir de dicha votación se decidirá a través de una mayoría absoluta.</w:t>
      </w:r>
    </w:p>
    <w:p w:rsidR="00745F48" w:rsidRDefault="00745F48" w:rsidP="00FA6C1D">
      <w:pPr>
        <w:rPr>
          <w:sz w:val="32"/>
          <w:szCs w:val="24"/>
        </w:rPr>
      </w:pPr>
      <w:r w:rsidRPr="00745F48">
        <w:rPr>
          <w:sz w:val="32"/>
          <w:szCs w:val="24"/>
        </w:rPr>
        <w:t>ARTÍCULO</w:t>
      </w:r>
      <w:r w:rsidR="004927E7">
        <w:rPr>
          <w:sz w:val="32"/>
          <w:szCs w:val="24"/>
        </w:rPr>
        <w:t xml:space="preserve"> 6</w:t>
      </w:r>
      <w:r>
        <w:rPr>
          <w:sz w:val="32"/>
          <w:szCs w:val="24"/>
        </w:rPr>
        <w:t>,3º.- Asignación de departamentos</w:t>
      </w:r>
    </w:p>
    <w:p w:rsidR="00745F48" w:rsidRDefault="00745F48" w:rsidP="00745F4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5F48">
        <w:rPr>
          <w:sz w:val="24"/>
          <w:szCs w:val="24"/>
        </w:rPr>
        <w:t>Una vez asignado un departamento a un alumno no se podrá mover de departamento, a no ser que sea un caso extremo. En tal caso se regirá a votación. El problema extremo debe requerir un argumento válido y racional.</w:t>
      </w:r>
    </w:p>
    <w:p w:rsidR="00745F48" w:rsidRDefault="00745F48" w:rsidP="00745F4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5F48">
        <w:rPr>
          <w:sz w:val="24"/>
          <w:szCs w:val="24"/>
        </w:rPr>
        <w:t>Si la empresa está en desacuerdo con el equipo directivo y desea haber un cambio de puesto</w:t>
      </w:r>
      <w:r w:rsidR="004927E7">
        <w:rPr>
          <w:sz w:val="24"/>
          <w:szCs w:val="24"/>
        </w:rPr>
        <w:t>s</w:t>
      </w:r>
      <w:r>
        <w:rPr>
          <w:sz w:val="24"/>
          <w:szCs w:val="24"/>
        </w:rPr>
        <w:t xml:space="preserve">, se realizara una votación en el que </w:t>
      </w:r>
      <w:r w:rsidRPr="00745F48">
        <w:rPr>
          <w:sz w:val="24"/>
          <w:szCs w:val="24"/>
        </w:rPr>
        <w:t>dos tercias partes de la empresa</w:t>
      </w:r>
      <w:r>
        <w:rPr>
          <w:sz w:val="24"/>
          <w:szCs w:val="24"/>
        </w:rPr>
        <w:t xml:space="preserve"> deben de estar de acuerdo</w:t>
      </w:r>
      <w:r w:rsidR="004927E7">
        <w:rPr>
          <w:sz w:val="24"/>
          <w:szCs w:val="24"/>
        </w:rPr>
        <w:t>. Los cambios hacia el</w:t>
      </w:r>
      <w:r>
        <w:rPr>
          <w:sz w:val="24"/>
          <w:szCs w:val="24"/>
        </w:rPr>
        <w:t xml:space="preserve"> participante del equipo directivo</w:t>
      </w:r>
      <w:r w:rsidR="004927E7">
        <w:rPr>
          <w:sz w:val="24"/>
          <w:szCs w:val="24"/>
        </w:rPr>
        <w:t xml:space="preserve"> se realizara inmediatamente</w:t>
      </w:r>
      <w:r>
        <w:rPr>
          <w:sz w:val="24"/>
          <w:szCs w:val="24"/>
        </w:rPr>
        <w:t>.</w:t>
      </w:r>
    </w:p>
    <w:p w:rsidR="00745F48" w:rsidRPr="00745F48" w:rsidRDefault="00745F48" w:rsidP="00745F4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5F48">
        <w:rPr>
          <w:sz w:val="24"/>
          <w:szCs w:val="24"/>
        </w:rPr>
        <w:t>Los miembros de cada departamento deberán organizarse entre ellos para trabajar todos por igual; en el caso de tener algún problema deberán comunicárselo al equipo directivo.</w:t>
      </w:r>
    </w:p>
    <w:p w:rsidR="009A0E9D" w:rsidRDefault="00745F48" w:rsidP="009A0E9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45F48">
        <w:rPr>
          <w:sz w:val="24"/>
          <w:szCs w:val="24"/>
        </w:rPr>
        <w:t>En el caso de tener un imprevisto de última hora y necesario para la empresa</w:t>
      </w:r>
      <w:r>
        <w:rPr>
          <w:sz w:val="24"/>
          <w:szCs w:val="24"/>
        </w:rPr>
        <w:t>,</w:t>
      </w:r>
      <w:r w:rsidRPr="00745F48">
        <w:rPr>
          <w:sz w:val="24"/>
          <w:szCs w:val="24"/>
        </w:rPr>
        <w:t xml:space="preserve"> el equipo directivo se reunirá, se mediara dicho imprevisto y se solucionara entre e</w:t>
      </w:r>
      <w:r>
        <w:rPr>
          <w:sz w:val="24"/>
          <w:szCs w:val="24"/>
        </w:rPr>
        <w:t>l equipo directivo.</w:t>
      </w:r>
    </w:p>
    <w:p w:rsidR="00BE7DB2" w:rsidRDefault="00BE7DB2" w:rsidP="009A0E9D">
      <w:pPr>
        <w:rPr>
          <w:sz w:val="32"/>
          <w:szCs w:val="24"/>
        </w:rPr>
      </w:pPr>
    </w:p>
    <w:p w:rsidR="009A0E9D" w:rsidRDefault="004927E7" w:rsidP="009A0E9D">
      <w:pPr>
        <w:rPr>
          <w:sz w:val="32"/>
          <w:szCs w:val="24"/>
        </w:rPr>
      </w:pPr>
      <w:r>
        <w:rPr>
          <w:sz w:val="32"/>
          <w:szCs w:val="24"/>
        </w:rPr>
        <w:t>ARTÍCULO 6</w:t>
      </w:r>
      <w:r w:rsidR="009A0E9D">
        <w:rPr>
          <w:sz w:val="32"/>
          <w:szCs w:val="24"/>
        </w:rPr>
        <w:t>,</w:t>
      </w:r>
      <w:r w:rsidR="00EB6736">
        <w:rPr>
          <w:sz w:val="32"/>
          <w:szCs w:val="24"/>
        </w:rPr>
        <w:t>4º.- Actas</w:t>
      </w:r>
    </w:p>
    <w:p w:rsidR="00EB6736" w:rsidRPr="00EB6736" w:rsidRDefault="00EB6736" w:rsidP="009A0E9D">
      <w:pPr>
        <w:rPr>
          <w:sz w:val="24"/>
          <w:szCs w:val="24"/>
        </w:rPr>
      </w:pPr>
      <w:r>
        <w:rPr>
          <w:sz w:val="24"/>
          <w:szCs w:val="24"/>
        </w:rPr>
        <w:t>Las</w:t>
      </w:r>
      <w:r w:rsidRPr="00EB6736">
        <w:rPr>
          <w:sz w:val="24"/>
          <w:szCs w:val="24"/>
        </w:rPr>
        <w:t xml:space="preserve"> discusiones y acuerdos del Consejo se llevarán a un </w:t>
      </w:r>
      <w:r>
        <w:rPr>
          <w:sz w:val="24"/>
          <w:szCs w:val="24"/>
        </w:rPr>
        <w:t xml:space="preserve">escrito </w:t>
      </w:r>
      <w:r w:rsidRPr="00EB6736">
        <w:rPr>
          <w:sz w:val="24"/>
          <w:szCs w:val="24"/>
        </w:rPr>
        <w:t xml:space="preserve">de actas que serán </w:t>
      </w:r>
      <w:r w:rsidR="00BE7DB2">
        <w:rPr>
          <w:sz w:val="24"/>
          <w:szCs w:val="24"/>
        </w:rPr>
        <w:t>aprobadas por la Cooperativa</w:t>
      </w:r>
      <w:r>
        <w:rPr>
          <w:sz w:val="24"/>
          <w:szCs w:val="24"/>
        </w:rPr>
        <w:t>.</w:t>
      </w:r>
    </w:p>
    <w:p w:rsidR="00BE7DB2" w:rsidRDefault="00BE7DB2" w:rsidP="00745F48">
      <w:pPr>
        <w:rPr>
          <w:sz w:val="32"/>
          <w:szCs w:val="24"/>
        </w:rPr>
      </w:pPr>
    </w:p>
    <w:p w:rsidR="00745F48" w:rsidRDefault="00BE7DB2" w:rsidP="00745F48">
      <w:pPr>
        <w:rPr>
          <w:sz w:val="32"/>
          <w:szCs w:val="24"/>
        </w:rPr>
      </w:pPr>
      <w:r>
        <w:rPr>
          <w:sz w:val="32"/>
          <w:szCs w:val="24"/>
        </w:rPr>
        <w:t>ARTÍCULO 7</w:t>
      </w:r>
      <w:r w:rsidR="00745F48">
        <w:rPr>
          <w:sz w:val="32"/>
          <w:szCs w:val="24"/>
        </w:rPr>
        <w:t>º.-Respeto y Sanciones</w:t>
      </w:r>
    </w:p>
    <w:p w:rsidR="00745F48" w:rsidRDefault="00745F48" w:rsidP="00745F4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45F48">
        <w:rPr>
          <w:sz w:val="24"/>
          <w:szCs w:val="24"/>
        </w:rPr>
        <w:t>En caso de observar faltas de respeto, agresiones o insultos entre los compañeros, se haría una votación entre los partidarios de la empresa para decidir qué hacer y se lo comunicara al profesor.</w:t>
      </w:r>
    </w:p>
    <w:p w:rsidR="00745F48" w:rsidRPr="00745F48" w:rsidRDefault="00745F48" w:rsidP="00745F4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45F48">
        <w:rPr>
          <w:sz w:val="24"/>
          <w:szCs w:val="24"/>
        </w:rPr>
        <w:t xml:space="preserve">Si alguno de los compañeros no trabaja, se le darán varios avisos, en caso de </w:t>
      </w:r>
      <w:r w:rsidR="00BE7DB2">
        <w:rPr>
          <w:sz w:val="24"/>
          <w:szCs w:val="24"/>
        </w:rPr>
        <w:t xml:space="preserve"> que </w:t>
      </w:r>
      <w:r w:rsidRPr="00745F48">
        <w:rPr>
          <w:sz w:val="24"/>
          <w:szCs w:val="24"/>
        </w:rPr>
        <w:t>dichos avisos sean ignorados se lo haría saber al profesor.</w:t>
      </w:r>
    </w:p>
    <w:p w:rsidR="00745F48" w:rsidRPr="00745F48" w:rsidRDefault="00745F48" w:rsidP="00745F4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45F48">
        <w:rPr>
          <w:sz w:val="24"/>
          <w:szCs w:val="24"/>
        </w:rPr>
        <w:t>Los turnos para hablar serán respetados, al igual que las ideas que sean aportadas.</w:t>
      </w:r>
    </w:p>
    <w:p w:rsidR="00745F48" w:rsidRPr="00745F48" w:rsidRDefault="00745F48" w:rsidP="00745F4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45F48">
        <w:rPr>
          <w:sz w:val="24"/>
          <w:szCs w:val="24"/>
        </w:rPr>
        <w:t>Todas las quejas deberán ser comunicadas al grupo para poder encontrar una posible solución.</w:t>
      </w:r>
    </w:p>
    <w:p w:rsidR="00745F48" w:rsidRPr="00745F48" w:rsidRDefault="00745F48" w:rsidP="00745F4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45F48">
        <w:rPr>
          <w:sz w:val="24"/>
          <w:szCs w:val="24"/>
        </w:rPr>
        <w:t xml:space="preserve">Si alguna persona falta un número considerable  de veces, deberá de justificarlo y comunicárselo al equipo directivo para que la empresa pueda seguir funcionando con normalidad. </w:t>
      </w:r>
    </w:p>
    <w:p w:rsidR="00C93167" w:rsidRDefault="00C93167" w:rsidP="00FA6C1D">
      <w:pPr>
        <w:rPr>
          <w:sz w:val="32"/>
          <w:szCs w:val="32"/>
        </w:rPr>
      </w:pPr>
    </w:p>
    <w:p w:rsidR="00C93167" w:rsidRPr="00C93167" w:rsidRDefault="00C93167" w:rsidP="00FA6C1D">
      <w:pPr>
        <w:rPr>
          <w:sz w:val="32"/>
          <w:szCs w:val="32"/>
        </w:rPr>
      </w:pPr>
    </w:p>
    <w:sectPr w:rsidR="00C93167" w:rsidRPr="00C93167" w:rsidSect="00825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1EB"/>
    <w:multiLevelType w:val="hybridMultilevel"/>
    <w:tmpl w:val="EA347AF8"/>
    <w:lvl w:ilvl="0" w:tplc="DF94D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352E"/>
    <w:multiLevelType w:val="hybridMultilevel"/>
    <w:tmpl w:val="AE06BF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F7A79"/>
    <w:multiLevelType w:val="hybridMultilevel"/>
    <w:tmpl w:val="951A7A5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A6C1D"/>
    <w:rsid w:val="00033D69"/>
    <w:rsid w:val="002B7145"/>
    <w:rsid w:val="003217C3"/>
    <w:rsid w:val="003C5801"/>
    <w:rsid w:val="00490CC4"/>
    <w:rsid w:val="004927E7"/>
    <w:rsid w:val="004B744A"/>
    <w:rsid w:val="006340B1"/>
    <w:rsid w:val="0066696A"/>
    <w:rsid w:val="00745F48"/>
    <w:rsid w:val="0074755D"/>
    <w:rsid w:val="00825799"/>
    <w:rsid w:val="009A0E9D"/>
    <w:rsid w:val="00A975A0"/>
    <w:rsid w:val="00B64A50"/>
    <w:rsid w:val="00BE7DB2"/>
    <w:rsid w:val="00BF252E"/>
    <w:rsid w:val="00C93167"/>
    <w:rsid w:val="00EB6736"/>
    <w:rsid w:val="00EC16A1"/>
    <w:rsid w:val="00FA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Ander</dc:creator>
  <cp:lastModifiedBy>pc</cp:lastModifiedBy>
  <cp:revision>3</cp:revision>
  <dcterms:created xsi:type="dcterms:W3CDTF">2014-12-05T14:40:00Z</dcterms:created>
  <dcterms:modified xsi:type="dcterms:W3CDTF">2014-12-05T14:40:00Z</dcterms:modified>
</cp:coreProperties>
</file>