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6D" w:rsidRDefault="00A07827" w:rsidP="005D570E">
      <w:pPr>
        <w:tabs>
          <w:tab w:val="center" w:pos="4419"/>
        </w:tabs>
      </w:pPr>
      <w:r w:rsidRPr="00A07827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95pt;margin-top:670pt;width:386.5pt;height:53.2pt;z-index:251665408;mso-width-relative:margin;mso-height-relative:margin" filled="f" fillcolor="#f2dbdb [661]" stroked="f">
            <v:textbox>
              <w:txbxContent>
                <w:p w:rsidR="002F12FB" w:rsidRPr="002F12FB" w:rsidRDefault="002F12FB" w:rsidP="002F12FB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2F12FB" w:rsidRPr="00D33279" w:rsidRDefault="002F12FB" w:rsidP="002F12FB"/>
              </w:txbxContent>
            </v:textbox>
          </v:shape>
        </w:pict>
      </w:r>
      <w:r w:rsidR="005D570E" w:rsidRPr="005D570E">
        <w:rPr>
          <w:noProof/>
          <w:lang w:val="es-EC"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-654685</wp:posOffset>
            </wp:positionV>
            <wp:extent cx="1522671" cy="1605516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70E" w:rsidRPr="005D570E">
        <w:rPr>
          <w:noProof/>
          <w:lang w:val="es-EC"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-654685</wp:posOffset>
            </wp:positionV>
            <wp:extent cx="8570152" cy="1828800"/>
            <wp:effectExtent l="19050" t="0" r="2348" b="0"/>
            <wp:wrapNone/>
            <wp:docPr id="2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827">
        <w:rPr>
          <w:noProof/>
          <w:lang w:eastAsia="es-MX"/>
        </w:rPr>
        <w:pict>
          <v:shape id="_x0000_s1026" type="#_x0000_t202" style="position:absolute;margin-left:115.25pt;margin-top:-43.3pt;width:349pt;height:130.7pt;z-index:251658240;mso-position-horizontal-relative:text;mso-position-vertical-relative:text;mso-width-relative:margin;mso-height-relative:margin" filled="f" stroked="f">
            <v:textbox>
              <w:txbxContent>
                <w:p w:rsidR="005D570E" w:rsidRPr="00946A05" w:rsidRDefault="005D570E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 “Atena”</w:t>
                  </w:r>
                </w:p>
                <w:p w:rsidR="005D570E" w:rsidRPr="00946A05" w:rsidRDefault="005D570E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5D570E" w:rsidRPr="00946A05" w:rsidRDefault="00A07827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10" w:history="1">
                    <w:r w:rsidR="005D570E"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5D570E" w:rsidRPr="00946A05" w:rsidRDefault="005D570E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  <w:lang w:eastAsia="es-EC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5D570E" w:rsidRPr="00946A05" w:rsidRDefault="005D570E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  <w:bookmarkStart w:id="0" w:name="_GoBack"/>
                  <w:bookmarkEnd w:id="0"/>
                </w:p>
                <w:p w:rsidR="005D570E" w:rsidRDefault="005D570E" w:rsidP="005D570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10556D" w:rsidRPr="0010556D" w:rsidRDefault="0010556D" w:rsidP="0010556D"/>
    <w:p w:rsidR="0010556D" w:rsidRPr="0010556D" w:rsidRDefault="0010556D" w:rsidP="0010556D"/>
    <w:p w:rsidR="0010556D" w:rsidRDefault="0010556D" w:rsidP="0010556D"/>
    <w:p w:rsidR="00AD0158" w:rsidRPr="00042238" w:rsidRDefault="0010556D" w:rsidP="0010556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ESTATUTO DE LA MINIEMPRESA ATENA</w:t>
      </w:r>
    </w:p>
    <w:p w:rsidR="0010556D" w:rsidRPr="00042238" w:rsidRDefault="0010556D" w:rsidP="0010556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COOPERATIVA PARTICIPANTE DEL PROYECTO EJE </w:t>
      </w:r>
      <w:r w:rsidR="00490267" w:rsidRPr="00042238">
        <w:rPr>
          <w:rFonts w:ascii="Arial" w:hAnsi="Arial" w:cs="Arial"/>
          <w:b/>
        </w:rPr>
        <w:t>(EMPRESA</w:t>
      </w:r>
      <w:r w:rsidRPr="00042238">
        <w:rPr>
          <w:rFonts w:ascii="Arial" w:hAnsi="Arial" w:cs="Arial"/>
          <w:b/>
        </w:rPr>
        <w:t xml:space="preserve"> JOVEN ECUATORIANA) </w:t>
      </w:r>
    </w:p>
    <w:p w:rsidR="0010556D" w:rsidRPr="00042238" w:rsidRDefault="0010556D" w:rsidP="0010556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AÑO LECTIVO 2014-2015</w:t>
      </w:r>
    </w:p>
    <w:p w:rsidR="0010556D" w:rsidRPr="00042238" w:rsidRDefault="0010556D" w:rsidP="0010556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CAPÍTULO 1 </w:t>
      </w:r>
    </w:p>
    <w:p w:rsidR="0010556D" w:rsidRPr="00042238" w:rsidRDefault="0010556D" w:rsidP="0010556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DENOMINACIÓN Y ÁMBITO SOCIAL DE ACTUACIÓN </w:t>
      </w:r>
    </w:p>
    <w:p w:rsidR="0010556D" w:rsidRPr="00042238" w:rsidRDefault="0010556D" w:rsidP="0010556D">
      <w:pPr>
        <w:rPr>
          <w:rFonts w:ascii="Arial" w:hAnsi="Arial" w:cs="Arial"/>
          <w:b/>
        </w:rPr>
      </w:pPr>
    </w:p>
    <w:p w:rsidR="0010556D" w:rsidRPr="00042238" w:rsidRDefault="0010556D" w:rsidP="0010556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ART.1 Nombre y razón social </w:t>
      </w:r>
    </w:p>
    <w:p w:rsidR="0010556D" w:rsidRPr="00042238" w:rsidRDefault="0010556D" w:rsidP="0010556D">
      <w:pPr>
        <w:rPr>
          <w:rFonts w:ascii="Arial" w:hAnsi="Arial" w:cs="Arial"/>
        </w:rPr>
      </w:pPr>
      <w:r w:rsidRPr="00042238">
        <w:rPr>
          <w:rFonts w:ascii="Arial" w:hAnsi="Arial" w:cs="Arial"/>
        </w:rPr>
        <w:t>La miniempresa</w:t>
      </w:r>
      <w:r w:rsidR="00490267">
        <w:rPr>
          <w:rFonts w:ascii="Arial" w:hAnsi="Arial" w:cs="Arial"/>
        </w:rPr>
        <w:t xml:space="preserve"> funcionará bajo el nombre de </w:t>
      </w:r>
      <w:proofErr w:type="spellStart"/>
      <w:r w:rsidR="00490267">
        <w:rPr>
          <w:rFonts w:ascii="Arial" w:hAnsi="Arial" w:cs="Arial"/>
        </w:rPr>
        <w:t>atena</w:t>
      </w:r>
      <w:proofErr w:type="spellEnd"/>
      <w:r w:rsidRPr="00042238">
        <w:rPr>
          <w:rFonts w:ascii="Arial" w:hAnsi="Arial" w:cs="Arial"/>
        </w:rPr>
        <w:t xml:space="preserve"> </w:t>
      </w:r>
      <w:proofErr w:type="spellStart"/>
      <w:r w:rsidRPr="00042238">
        <w:rPr>
          <w:rFonts w:ascii="Arial" w:hAnsi="Arial" w:cs="Arial"/>
          <w:b/>
        </w:rPr>
        <w:t>ATENA</w:t>
      </w:r>
      <w:proofErr w:type="spellEnd"/>
      <w:r w:rsidRPr="00042238">
        <w:rPr>
          <w:rFonts w:ascii="Arial" w:hAnsi="Arial" w:cs="Arial"/>
          <w:b/>
        </w:rPr>
        <w:t xml:space="preserve"> </w:t>
      </w:r>
      <w:r w:rsidRPr="00042238">
        <w:rPr>
          <w:rFonts w:ascii="Arial" w:hAnsi="Arial" w:cs="Arial"/>
        </w:rPr>
        <w:t xml:space="preserve"> </w:t>
      </w:r>
      <w:r w:rsidR="00490267">
        <w:rPr>
          <w:rFonts w:ascii="Arial" w:hAnsi="Arial" w:cs="Arial"/>
          <w:b/>
        </w:rPr>
        <w:t>su razón social es</w:t>
      </w:r>
      <w:r w:rsidRPr="00042238">
        <w:rPr>
          <w:rFonts w:ascii="Arial" w:hAnsi="Arial" w:cs="Arial"/>
          <w:b/>
        </w:rPr>
        <w:t xml:space="preserve"> la diosa de la naturaleza y nuestros productos se basan en cuidar el medio ambiente</w:t>
      </w:r>
      <w:r w:rsidRPr="00042238">
        <w:rPr>
          <w:rFonts w:ascii="Arial" w:hAnsi="Arial" w:cs="Arial"/>
        </w:rPr>
        <w:t xml:space="preserve">, está conformada por </w:t>
      </w:r>
      <w:r w:rsidRPr="00042238">
        <w:rPr>
          <w:rFonts w:ascii="Arial" w:hAnsi="Arial" w:cs="Arial"/>
          <w:b/>
        </w:rPr>
        <w:t>once,</w:t>
      </w:r>
      <w:r w:rsidRPr="00042238">
        <w:rPr>
          <w:rFonts w:ascii="Arial" w:hAnsi="Arial" w:cs="Arial"/>
        </w:rPr>
        <w:t xml:space="preserve"> cuyos nombres se detallan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</w:tblGrid>
      <w:tr w:rsidR="00485375" w:rsidRPr="00042238" w:rsidTr="00593667"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proofErr w:type="spellStart"/>
            <w:r w:rsidRPr="00042238">
              <w:rPr>
                <w:rFonts w:ascii="Arial" w:hAnsi="Arial" w:cs="Arial"/>
                <w:b/>
              </w:rPr>
              <w:t>Cinthya</w:t>
            </w:r>
            <w:proofErr w:type="spellEnd"/>
            <w:r w:rsidRPr="000422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2238">
              <w:rPr>
                <w:rFonts w:ascii="Arial" w:hAnsi="Arial" w:cs="Arial"/>
                <w:b/>
              </w:rPr>
              <w:t>Nicolle</w:t>
            </w:r>
            <w:proofErr w:type="spellEnd"/>
            <w:r w:rsidR="009C322E" w:rsidRPr="00042238">
              <w:rPr>
                <w:rFonts w:ascii="Arial" w:hAnsi="Arial" w:cs="Arial"/>
                <w:b/>
              </w:rPr>
              <w:t xml:space="preserve"> Acosta Benavides</w:t>
            </w:r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 xml:space="preserve">Vanessa </w:t>
            </w:r>
            <w:proofErr w:type="spellStart"/>
            <w:r w:rsidRPr="00042238">
              <w:rPr>
                <w:rFonts w:ascii="Arial" w:hAnsi="Arial" w:cs="Arial"/>
                <w:b/>
              </w:rPr>
              <w:t>Lisbeth</w:t>
            </w:r>
            <w:proofErr w:type="spellEnd"/>
            <w:r w:rsidR="009C322E" w:rsidRPr="00042238">
              <w:rPr>
                <w:rFonts w:ascii="Arial" w:hAnsi="Arial" w:cs="Arial"/>
                <w:b/>
              </w:rPr>
              <w:t xml:space="preserve"> Bolaños </w:t>
            </w:r>
            <w:proofErr w:type="spellStart"/>
            <w:r w:rsidR="009C322E" w:rsidRPr="00042238">
              <w:rPr>
                <w:rFonts w:ascii="Arial" w:hAnsi="Arial" w:cs="Arial"/>
                <w:b/>
              </w:rPr>
              <w:t>Barrezueta</w:t>
            </w:r>
            <w:proofErr w:type="spellEnd"/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 xml:space="preserve">Anita </w:t>
            </w:r>
            <w:proofErr w:type="spellStart"/>
            <w:r w:rsidRPr="00042238">
              <w:rPr>
                <w:rFonts w:ascii="Arial" w:hAnsi="Arial" w:cs="Arial"/>
                <w:b/>
              </w:rPr>
              <w:t>Mishell</w:t>
            </w:r>
            <w:proofErr w:type="spellEnd"/>
            <w:r w:rsidR="009C322E" w:rsidRPr="000422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C322E" w:rsidRPr="00042238">
              <w:rPr>
                <w:rFonts w:ascii="Arial" w:hAnsi="Arial" w:cs="Arial"/>
                <w:b/>
              </w:rPr>
              <w:t>Burbano</w:t>
            </w:r>
            <w:proofErr w:type="spellEnd"/>
            <w:r w:rsidR="009C322E" w:rsidRPr="00042238">
              <w:rPr>
                <w:rFonts w:ascii="Arial" w:hAnsi="Arial" w:cs="Arial"/>
                <w:b/>
              </w:rPr>
              <w:t xml:space="preserve"> Méndez</w:t>
            </w:r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>Susana Elizabeth</w:t>
            </w:r>
            <w:r w:rsidR="009C322E" w:rsidRPr="00042238">
              <w:rPr>
                <w:rFonts w:ascii="Arial" w:hAnsi="Arial" w:cs="Arial"/>
                <w:b/>
              </w:rPr>
              <w:t xml:space="preserve"> Córdova Jiménez</w:t>
            </w:r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>Karla Jimena</w:t>
            </w:r>
            <w:r w:rsidR="004902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90267">
              <w:rPr>
                <w:rFonts w:ascii="Arial" w:hAnsi="Arial" w:cs="Arial"/>
                <w:b/>
              </w:rPr>
              <w:t>Narvaé</w:t>
            </w:r>
            <w:r w:rsidR="009C322E" w:rsidRPr="00042238">
              <w:rPr>
                <w:rFonts w:ascii="Arial" w:hAnsi="Arial" w:cs="Arial"/>
                <w:b/>
              </w:rPr>
              <w:t>z</w:t>
            </w:r>
            <w:proofErr w:type="spellEnd"/>
            <w:r w:rsidR="009C322E" w:rsidRPr="00042238">
              <w:rPr>
                <w:rFonts w:ascii="Arial" w:hAnsi="Arial" w:cs="Arial"/>
                <w:b/>
              </w:rPr>
              <w:t xml:space="preserve"> Cárdenas</w:t>
            </w:r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 xml:space="preserve">Vanessa </w:t>
            </w:r>
            <w:proofErr w:type="spellStart"/>
            <w:r w:rsidRPr="00042238">
              <w:rPr>
                <w:rFonts w:ascii="Arial" w:hAnsi="Arial" w:cs="Arial"/>
                <w:b/>
              </w:rPr>
              <w:t>Lisseth</w:t>
            </w:r>
            <w:proofErr w:type="spellEnd"/>
            <w:r w:rsidRPr="00042238">
              <w:rPr>
                <w:rFonts w:ascii="Arial" w:hAnsi="Arial" w:cs="Arial"/>
                <w:b/>
              </w:rPr>
              <w:t xml:space="preserve"> </w:t>
            </w:r>
            <w:r w:rsidR="009C322E" w:rsidRPr="00042238">
              <w:rPr>
                <w:rFonts w:ascii="Arial" w:hAnsi="Arial" w:cs="Arial"/>
                <w:b/>
              </w:rPr>
              <w:t xml:space="preserve">Obando </w:t>
            </w:r>
            <w:proofErr w:type="spellStart"/>
            <w:r w:rsidR="009C322E" w:rsidRPr="00042238">
              <w:rPr>
                <w:rFonts w:ascii="Arial" w:hAnsi="Arial" w:cs="Arial"/>
                <w:b/>
              </w:rPr>
              <w:t>Goyes</w:t>
            </w:r>
            <w:proofErr w:type="spellEnd"/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rPr>
          <w:trHeight w:val="70"/>
        </w:trPr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>Kelly Alison</w:t>
            </w:r>
            <w:r w:rsidR="009C322E" w:rsidRPr="000422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C322E" w:rsidRPr="00042238">
              <w:rPr>
                <w:rFonts w:ascii="Arial" w:hAnsi="Arial" w:cs="Arial"/>
                <w:b/>
              </w:rPr>
              <w:t>Paguay</w:t>
            </w:r>
            <w:proofErr w:type="spellEnd"/>
            <w:r w:rsidR="009C322E" w:rsidRPr="000422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C322E" w:rsidRPr="00042238">
              <w:rPr>
                <w:rFonts w:ascii="Arial" w:hAnsi="Arial" w:cs="Arial"/>
                <w:b/>
              </w:rPr>
              <w:t>Yépez</w:t>
            </w:r>
            <w:proofErr w:type="spellEnd"/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rPr>
          <w:trHeight w:val="70"/>
        </w:trPr>
        <w:tc>
          <w:tcPr>
            <w:tcW w:w="4489" w:type="dxa"/>
          </w:tcPr>
          <w:p w:rsidR="00485375" w:rsidRPr="00042238" w:rsidRDefault="00490267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Camila Salomé</w:t>
            </w:r>
            <w:r w:rsidR="009C322E" w:rsidRPr="00042238">
              <w:rPr>
                <w:rFonts w:ascii="Arial" w:hAnsi="Arial" w:cs="Arial"/>
                <w:b/>
              </w:rPr>
              <w:t xml:space="preserve"> Pozo Huera</w:t>
            </w:r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rPr>
          <w:trHeight w:val="70"/>
        </w:trPr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>Génesis Michelle</w:t>
            </w:r>
            <w:r w:rsidR="009C322E" w:rsidRPr="00042238">
              <w:rPr>
                <w:rFonts w:ascii="Arial" w:hAnsi="Arial" w:cs="Arial"/>
                <w:b/>
              </w:rPr>
              <w:t xml:space="preserve"> Rodríguez Martínez</w:t>
            </w:r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rPr>
          <w:trHeight w:val="70"/>
        </w:trPr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>Génesis Pamela</w:t>
            </w:r>
            <w:r w:rsidR="009C322E" w:rsidRPr="00042238">
              <w:rPr>
                <w:rFonts w:ascii="Arial" w:hAnsi="Arial" w:cs="Arial"/>
                <w:b/>
              </w:rPr>
              <w:t xml:space="preserve"> Sánchez Morales</w:t>
            </w:r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5375" w:rsidRPr="00042238" w:rsidTr="00593667">
        <w:trPr>
          <w:trHeight w:val="70"/>
        </w:trPr>
        <w:tc>
          <w:tcPr>
            <w:tcW w:w="4489" w:type="dxa"/>
          </w:tcPr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  <w:r w:rsidRPr="00042238">
              <w:rPr>
                <w:rFonts w:ascii="Arial" w:hAnsi="Arial" w:cs="Arial"/>
                <w:b/>
              </w:rPr>
              <w:t xml:space="preserve">Jessica </w:t>
            </w:r>
            <w:proofErr w:type="spellStart"/>
            <w:r w:rsidRPr="00042238">
              <w:rPr>
                <w:rFonts w:ascii="Arial" w:hAnsi="Arial" w:cs="Arial"/>
                <w:b/>
              </w:rPr>
              <w:t>Mishell</w:t>
            </w:r>
            <w:proofErr w:type="spellEnd"/>
            <w:r w:rsidR="009C322E" w:rsidRPr="00042238">
              <w:rPr>
                <w:rFonts w:ascii="Arial" w:hAnsi="Arial" w:cs="Arial"/>
                <w:b/>
              </w:rPr>
              <w:t xml:space="preserve"> Villarreal Benavides</w:t>
            </w:r>
          </w:p>
          <w:p w:rsidR="00485375" w:rsidRPr="00042238" w:rsidRDefault="00485375" w:rsidP="00593667">
            <w:pPr>
              <w:tabs>
                <w:tab w:val="left" w:pos="531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2238" w:rsidRPr="00042238" w:rsidTr="00593667">
        <w:trPr>
          <w:trHeight w:val="70"/>
        </w:trPr>
        <w:tc>
          <w:tcPr>
            <w:tcW w:w="4489" w:type="dxa"/>
          </w:tcPr>
          <w:p w:rsidR="00042238" w:rsidRDefault="00042238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</w:p>
          <w:p w:rsidR="00042238" w:rsidRPr="00042238" w:rsidRDefault="00042238" w:rsidP="00593667">
            <w:pPr>
              <w:tabs>
                <w:tab w:val="left" w:pos="5310"/>
              </w:tabs>
              <w:rPr>
                <w:rFonts w:ascii="Arial" w:hAnsi="Arial" w:cs="Arial"/>
                <w:b/>
              </w:rPr>
            </w:pPr>
          </w:p>
        </w:tc>
      </w:tr>
      <w:tr w:rsidR="009C322E" w:rsidRPr="009C322E" w:rsidTr="00593667">
        <w:trPr>
          <w:trHeight w:val="70"/>
        </w:trPr>
        <w:tc>
          <w:tcPr>
            <w:tcW w:w="4489" w:type="dxa"/>
          </w:tcPr>
          <w:p w:rsidR="009C322E" w:rsidRDefault="009C322E" w:rsidP="00593667">
            <w:pPr>
              <w:tabs>
                <w:tab w:val="left" w:pos="5310"/>
              </w:tabs>
              <w:rPr>
                <w:rFonts w:ascii="Arial" w:hAnsi="Arial" w:cs="Arial"/>
                <w:b/>
                <w:sz w:val="24"/>
              </w:rPr>
            </w:pPr>
          </w:p>
          <w:p w:rsidR="009C322E" w:rsidRDefault="009C322E" w:rsidP="00593667">
            <w:pPr>
              <w:tabs>
                <w:tab w:val="left" w:pos="5310"/>
              </w:tabs>
              <w:rPr>
                <w:rFonts w:ascii="Arial" w:hAnsi="Arial" w:cs="Arial"/>
                <w:b/>
                <w:sz w:val="24"/>
              </w:rPr>
            </w:pPr>
          </w:p>
          <w:p w:rsidR="009C322E" w:rsidRPr="009C322E" w:rsidRDefault="00042238" w:rsidP="00593667">
            <w:pPr>
              <w:tabs>
                <w:tab w:val="left" w:pos="531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s-EC" w:eastAsia="es-EC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-756920</wp:posOffset>
                  </wp:positionH>
                  <wp:positionV relativeFrom="paragraph">
                    <wp:posOffset>73660</wp:posOffset>
                  </wp:positionV>
                  <wp:extent cx="8082915" cy="977900"/>
                  <wp:effectExtent l="19050" t="0" r="0" b="0"/>
                  <wp:wrapNone/>
                  <wp:docPr id="8" name="4 Imagen" descr="opera-en-Ubuntu-10.0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ra-en-Ubuntu-10.04-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91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5375" w:rsidRPr="007C50B9" w:rsidRDefault="00485375" w:rsidP="00485375">
      <w:pPr>
        <w:tabs>
          <w:tab w:val="left" w:pos="3081"/>
        </w:tabs>
        <w:rPr>
          <w:rFonts w:ascii="Arial" w:hAnsi="Arial" w:cs="Arial"/>
        </w:rPr>
      </w:pPr>
    </w:p>
    <w:p w:rsidR="0010556D" w:rsidRPr="0010556D" w:rsidRDefault="00A07827" w:rsidP="0010556D">
      <w:pPr>
        <w:rPr>
          <w:sz w:val="24"/>
          <w:szCs w:val="24"/>
        </w:rPr>
      </w:pPr>
      <w:r w:rsidRPr="00A07827">
        <w:rPr>
          <w:noProof/>
          <w:sz w:val="24"/>
          <w:szCs w:val="24"/>
          <w:lang w:eastAsia="es-MX"/>
        </w:rPr>
        <w:lastRenderedPageBreak/>
        <w:pict>
          <v:shape id="_x0000_s1029" type="#_x0000_t202" style="position:absolute;margin-left:127.25pt;margin-top:-31.3pt;width:349pt;height:130.7pt;z-index:251670528;mso-width-relative:margin;mso-height-relative:margin" filled="f" stroked="f">
            <v:textbox style="mso-next-textbox:#_x0000_s1029">
              <w:txbxContent>
                <w:p w:rsidR="00485375" w:rsidRPr="00946A05" w:rsidRDefault="00485375" w:rsidP="00485375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 “Atena”</w:t>
                  </w:r>
                </w:p>
                <w:p w:rsidR="00485375" w:rsidRPr="00946A05" w:rsidRDefault="00485375" w:rsidP="00485375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485375" w:rsidRPr="00946A05" w:rsidRDefault="00A07827" w:rsidP="00485375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11" w:history="1">
                    <w:r w:rsidR="00485375"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485375" w:rsidRPr="00946A05" w:rsidRDefault="00485375" w:rsidP="00485375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  <w:lang w:eastAsia="es-EC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485375" w:rsidRPr="00946A05" w:rsidRDefault="00485375" w:rsidP="00485375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485375" w:rsidRDefault="00485375" w:rsidP="0048537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85375" w:rsidRPr="00485375"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-502285</wp:posOffset>
            </wp:positionV>
            <wp:extent cx="1522671" cy="1605516"/>
            <wp:effectExtent l="1905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375"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-654685</wp:posOffset>
            </wp:positionV>
            <wp:extent cx="8569960" cy="1828800"/>
            <wp:effectExtent l="19050" t="0" r="2540" b="0"/>
            <wp:wrapNone/>
            <wp:docPr id="1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9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375" w:rsidRDefault="00A07827" w:rsidP="0010556D">
      <w:r w:rsidRPr="00A07827">
        <w:rPr>
          <w:noProof/>
          <w:lang w:eastAsia="es-MX"/>
        </w:rPr>
        <w:pict>
          <v:shape id="_x0000_s1030" type="#_x0000_t202" style="position:absolute;margin-left:93.95pt;margin-top:655.15pt;width:386.5pt;height:53.2pt;z-index:251673600;mso-width-relative:margin;mso-height-relative:margin" filled="f" fillcolor="#f2dbdb [661]" stroked="f">
            <v:textbox style="mso-next-textbox:#_x0000_s1030">
              <w:txbxContent>
                <w:p w:rsidR="00485375" w:rsidRPr="002F12FB" w:rsidRDefault="00485375" w:rsidP="00485375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485375" w:rsidRPr="00D33279" w:rsidRDefault="00485375" w:rsidP="00485375"/>
              </w:txbxContent>
            </v:textbox>
          </v:shape>
        </w:pict>
      </w:r>
    </w:p>
    <w:p w:rsidR="00485375" w:rsidRPr="00485375" w:rsidRDefault="00485375" w:rsidP="00485375"/>
    <w:p w:rsidR="00485375" w:rsidRDefault="00485375" w:rsidP="00485375"/>
    <w:p w:rsidR="0010556D" w:rsidRPr="00042238" w:rsidRDefault="00485375" w:rsidP="00485375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ART.2 Objeto social</w:t>
      </w:r>
    </w:p>
    <w:p w:rsidR="00485375" w:rsidRPr="00042238" w:rsidRDefault="00485375" w:rsidP="00485375">
      <w:p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La Miniempresa </w:t>
      </w:r>
      <w:r w:rsidRPr="00042238">
        <w:rPr>
          <w:rFonts w:ascii="Arial" w:hAnsi="Arial" w:cs="Arial"/>
          <w:b/>
        </w:rPr>
        <w:t xml:space="preserve">ATENA </w:t>
      </w:r>
      <w:r w:rsidRPr="00042238">
        <w:rPr>
          <w:rFonts w:ascii="Arial" w:hAnsi="Arial" w:cs="Arial"/>
        </w:rPr>
        <w:t>tiene por objeto las siguientes actividades: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>Determinar los socios de la miniempresa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>Asignar funciones de acuerdo a las capacidades y habilidades personales de cada socia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Buscar fuentes de apoyo, y realizar alianzas estratégicas 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Crear la razón social 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>Diseñar log</w:t>
      </w:r>
      <w:r w:rsidR="00490267">
        <w:rPr>
          <w:rFonts w:ascii="Arial" w:hAnsi="Arial" w:cs="Arial"/>
        </w:rPr>
        <w:t>o</w:t>
      </w:r>
      <w:r w:rsidRPr="00042238">
        <w:rPr>
          <w:rFonts w:ascii="Arial" w:hAnsi="Arial" w:cs="Arial"/>
        </w:rPr>
        <w:t>tipo y membrete de la miniempresa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Presentar el proyecto de emprendimiento 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Especificar los materiales que se van a utilizar en el proyecto 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  <w:b/>
        </w:rPr>
        <w:t>Investigar productos innovadores para su pre elaboración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  <w:b/>
        </w:rPr>
        <w:t xml:space="preserve">Realizar los productos de manera correcta para su elaboración y venta 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  <w:b/>
        </w:rPr>
        <w:t xml:space="preserve">Calcular las ganancias y pérdidas obtenidas de las ferias  </w:t>
      </w:r>
    </w:p>
    <w:p w:rsidR="00485375" w:rsidRPr="00042238" w:rsidRDefault="00485375" w:rsidP="004853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238">
        <w:rPr>
          <w:rFonts w:ascii="Arial" w:hAnsi="Arial" w:cs="Arial"/>
          <w:b/>
        </w:rPr>
        <w:t>Determinar la calidad de cada producto</w:t>
      </w:r>
    </w:p>
    <w:p w:rsidR="00485375" w:rsidRPr="00042238" w:rsidRDefault="00485375" w:rsidP="00485375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ART.3 Duración de la actividad</w:t>
      </w:r>
    </w:p>
    <w:p w:rsidR="00485375" w:rsidRPr="00042238" w:rsidRDefault="00485375" w:rsidP="00485375">
      <w:p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La empresa se constituye desde </w:t>
      </w:r>
      <w:r w:rsidRPr="00042238">
        <w:rPr>
          <w:rFonts w:ascii="Arial" w:hAnsi="Arial" w:cs="Arial"/>
          <w:b/>
        </w:rPr>
        <w:t>22</w:t>
      </w:r>
      <w:r w:rsidRPr="00042238">
        <w:rPr>
          <w:rFonts w:ascii="Arial" w:hAnsi="Arial" w:cs="Arial"/>
        </w:rPr>
        <w:t xml:space="preserve"> de Septiembre del 2014, hasta julio del 2015</w:t>
      </w:r>
    </w:p>
    <w:p w:rsidR="00C56C84" w:rsidRPr="00042238" w:rsidRDefault="00C56C84" w:rsidP="00485375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CAPÍTULO II </w:t>
      </w:r>
    </w:p>
    <w:p w:rsidR="00C56C84" w:rsidRPr="00042238" w:rsidRDefault="00C56C84" w:rsidP="00485375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DOMICILIO SOCIAL </w:t>
      </w:r>
    </w:p>
    <w:p w:rsidR="00C56C84" w:rsidRPr="00042238" w:rsidRDefault="00C56C84" w:rsidP="00485375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ART.4 DOMICILIO  SOCIAL</w:t>
      </w:r>
    </w:p>
    <w:p w:rsidR="00C56C84" w:rsidRPr="00042238" w:rsidRDefault="00C56C84" w:rsidP="00485375">
      <w:pPr>
        <w:rPr>
          <w:rFonts w:ascii="Arial" w:hAnsi="Arial" w:cs="Arial"/>
        </w:rPr>
      </w:pPr>
      <w:r w:rsidRPr="00042238">
        <w:rPr>
          <w:rFonts w:ascii="Arial" w:hAnsi="Arial" w:cs="Arial"/>
        </w:rPr>
        <w:t>El domicilio social queda estable</w:t>
      </w:r>
      <w:r w:rsidR="00490267">
        <w:rPr>
          <w:rFonts w:ascii="Arial" w:hAnsi="Arial" w:cs="Arial"/>
        </w:rPr>
        <w:t>cido en la Unidad Educativa</w:t>
      </w:r>
      <w:r w:rsidRPr="00042238">
        <w:rPr>
          <w:rFonts w:ascii="Arial" w:hAnsi="Arial" w:cs="Arial"/>
        </w:rPr>
        <w:t xml:space="preserve"> “Tulcán”: Rafael Arellano y García Moreno, parroquia González Suárez, cantón Tulcán, provincia del Carchi, Ecuador.</w:t>
      </w:r>
    </w:p>
    <w:p w:rsidR="00C56C84" w:rsidRPr="00042238" w:rsidRDefault="00C56C84" w:rsidP="00485375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CAPÍTULO III</w:t>
      </w:r>
    </w:p>
    <w:p w:rsidR="00C56C84" w:rsidRPr="00042238" w:rsidRDefault="00C56C84" w:rsidP="00485375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ART.5 Capital social </w:t>
      </w:r>
    </w:p>
    <w:p w:rsidR="00C56C84" w:rsidRPr="00042238" w:rsidRDefault="00C56C84" w:rsidP="00485375">
      <w:pPr>
        <w:rPr>
          <w:rFonts w:ascii="Arial" w:hAnsi="Arial" w:cs="Arial"/>
          <w:b/>
        </w:rPr>
      </w:pPr>
      <w:r w:rsidRPr="00042238">
        <w:rPr>
          <w:rFonts w:ascii="Arial" w:hAnsi="Arial" w:cs="Arial"/>
        </w:rPr>
        <w:t xml:space="preserve">El capital social de inversión de la Miniempresa  </w:t>
      </w:r>
      <w:r w:rsidRPr="00042238">
        <w:rPr>
          <w:rFonts w:ascii="Arial" w:hAnsi="Arial" w:cs="Arial"/>
          <w:b/>
        </w:rPr>
        <w:t xml:space="preserve">ATENA. </w:t>
      </w:r>
      <w:r w:rsidRPr="00042238">
        <w:rPr>
          <w:rFonts w:ascii="Arial" w:hAnsi="Arial" w:cs="Arial"/>
        </w:rPr>
        <w:t xml:space="preserve">Se fija en 110 dólares. Se divide en participaciones de 10 dólares por cada una. Cada participación concede al titular derechos y obligaciones </w:t>
      </w:r>
      <w:r w:rsidRPr="00042238">
        <w:rPr>
          <w:rFonts w:ascii="Arial" w:hAnsi="Arial" w:cs="Arial"/>
          <w:b/>
        </w:rPr>
        <w:t xml:space="preserve">que cada socia deberá llevar a cabo </w:t>
      </w:r>
    </w:p>
    <w:p w:rsidR="00C56C84" w:rsidRPr="00042238" w:rsidRDefault="00C56C84" w:rsidP="00485375">
      <w:pPr>
        <w:rPr>
          <w:rFonts w:ascii="Arial" w:hAnsi="Arial" w:cs="Arial"/>
        </w:rPr>
      </w:pPr>
    </w:p>
    <w:p w:rsidR="00C56C84" w:rsidRPr="00042238" w:rsidRDefault="00C56C84" w:rsidP="00485375"/>
    <w:p w:rsidR="00C56C84" w:rsidRDefault="00C56C84" w:rsidP="00485375">
      <w:r>
        <w:rPr>
          <w:noProof/>
          <w:lang w:val="es-EC" w:eastAsia="es-EC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28575</wp:posOffset>
            </wp:positionV>
            <wp:extent cx="8082915" cy="1253490"/>
            <wp:effectExtent l="19050" t="0" r="0" b="0"/>
            <wp:wrapNone/>
            <wp:docPr id="5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C84" w:rsidRDefault="00C56C84" w:rsidP="00485375"/>
    <w:p w:rsidR="00C56C84" w:rsidRPr="00C56C84" w:rsidRDefault="00A07827" w:rsidP="00485375">
      <w:r w:rsidRPr="00A07827">
        <w:rPr>
          <w:noProof/>
          <w:lang w:eastAsia="es-MX"/>
        </w:rPr>
        <w:lastRenderedPageBreak/>
        <w:pict>
          <v:shape id="_x0000_s1031" type="#_x0000_t202" style="position:absolute;margin-left:139.25pt;margin-top:-19.3pt;width:349pt;height:130.7pt;z-index:251678720;mso-width-relative:margin;mso-height-relative:margin" filled="f" stroked="f">
            <v:textbox style="mso-next-textbox:#_x0000_s1031">
              <w:txbxContent>
                <w:p w:rsidR="00C56C84" w:rsidRPr="00946A05" w:rsidRDefault="00C56C84" w:rsidP="00C56C84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 “Atena”</w:t>
                  </w:r>
                </w:p>
                <w:p w:rsidR="00C56C84" w:rsidRPr="00946A05" w:rsidRDefault="00C56C84" w:rsidP="00C56C84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C56C84" w:rsidRPr="00946A05" w:rsidRDefault="00A07827" w:rsidP="00C56C84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12" w:history="1">
                    <w:r w:rsidR="00C56C84"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C56C84" w:rsidRPr="00946A05" w:rsidRDefault="00C56C84" w:rsidP="00C56C84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  <w:lang w:eastAsia="es-EC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C56C84" w:rsidRPr="00946A05" w:rsidRDefault="00C56C84" w:rsidP="00C56C84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C56C84" w:rsidRDefault="00C56C84" w:rsidP="00C56C8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C56C84" w:rsidRPr="00C56C84">
        <w:rPr>
          <w:noProof/>
          <w:lang w:val="es-EC" w:eastAsia="es-EC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-214865</wp:posOffset>
            </wp:positionH>
            <wp:positionV relativeFrom="paragraph">
              <wp:posOffset>-499118</wp:posOffset>
            </wp:positionV>
            <wp:extent cx="1522671" cy="1605516"/>
            <wp:effectExtent l="1905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71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C84" w:rsidRPr="00C56C84">
        <w:rPr>
          <w:noProof/>
          <w:lang w:val="es-EC" w:eastAsia="es-EC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-693331</wp:posOffset>
            </wp:positionH>
            <wp:positionV relativeFrom="paragraph">
              <wp:posOffset>-654685</wp:posOffset>
            </wp:positionV>
            <wp:extent cx="8569517" cy="1828800"/>
            <wp:effectExtent l="19050" t="0" r="2983" b="0"/>
            <wp:wrapNone/>
            <wp:docPr id="6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51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C84" w:rsidRDefault="00A07827" w:rsidP="00485375">
      <w:pPr>
        <w:rPr>
          <w:b/>
        </w:rPr>
      </w:pPr>
      <w:r w:rsidRPr="00A07827">
        <w:rPr>
          <w:b/>
          <w:noProof/>
          <w:lang w:eastAsia="es-MX"/>
        </w:rPr>
        <w:pict>
          <v:shape id="_x0000_s1032" type="#_x0000_t202" style="position:absolute;margin-left:96.75pt;margin-top:659.75pt;width:386.5pt;height:53.2pt;z-index:251681792;mso-width-relative:margin;mso-height-relative:margin" filled="f" fillcolor="#f2dbdb [661]" stroked="f">
            <v:textbox style="mso-next-textbox:#_x0000_s1032">
              <w:txbxContent>
                <w:p w:rsidR="00C56C84" w:rsidRPr="002F12FB" w:rsidRDefault="00C56C84" w:rsidP="00C56C84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C56C84" w:rsidRPr="00D33279" w:rsidRDefault="00C56C84" w:rsidP="00C56C84"/>
              </w:txbxContent>
            </v:textbox>
          </v:shape>
        </w:pict>
      </w:r>
      <w:r w:rsidR="00C56C84">
        <w:rPr>
          <w:b/>
          <w:noProof/>
          <w:lang w:val="es-EC" w:eastAsia="es-EC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8250555</wp:posOffset>
            </wp:positionV>
            <wp:extent cx="8082915" cy="977900"/>
            <wp:effectExtent l="19050" t="0" r="0" b="0"/>
            <wp:wrapNone/>
            <wp:docPr id="9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C84" w:rsidRPr="00C56C84" w:rsidRDefault="00C56C84" w:rsidP="00C56C84"/>
    <w:p w:rsidR="00C56C84" w:rsidRDefault="00C56C84" w:rsidP="00C56C84"/>
    <w:p w:rsidR="00C56C84" w:rsidRPr="009C322E" w:rsidRDefault="00C56C84" w:rsidP="00C56C84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Art.6 Distribución de </w:t>
      </w:r>
      <w:r w:rsidR="00DD6E8B" w:rsidRPr="009C322E">
        <w:rPr>
          <w:rFonts w:ascii="Arial" w:hAnsi="Arial" w:cs="Arial"/>
          <w:b/>
        </w:rPr>
        <w:t xml:space="preserve">beneficios </w:t>
      </w:r>
    </w:p>
    <w:p w:rsidR="00DD6E8B" w:rsidRPr="009C322E" w:rsidRDefault="00DD6E8B" w:rsidP="00C56C84">
      <w:pPr>
        <w:rPr>
          <w:rFonts w:ascii="Arial" w:hAnsi="Arial" w:cs="Arial"/>
          <w:b/>
        </w:rPr>
      </w:pPr>
      <w:r w:rsidRPr="009C322E">
        <w:rPr>
          <w:rFonts w:ascii="Arial" w:hAnsi="Arial" w:cs="Arial"/>
        </w:rPr>
        <w:t xml:space="preserve">Los beneficios que resulten de la actividad económica se distribuirán de la siguiente manera: el 10 % de las utilidades se destinará para Responsabilidad Social Empresarial (RSE) y el saldo, se repartirá </w:t>
      </w:r>
      <w:r w:rsidRPr="009C322E">
        <w:rPr>
          <w:rFonts w:ascii="Arial" w:hAnsi="Arial" w:cs="Arial"/>
          <w:b/>
        </w:rPr>
        <w:t>de manera equitativa a todas las socias de la Miniempresa</w:t>
      </w:r>
    </w:p>
    <w:p w:rsidR="00DD6E8B" w:rsidRPr="009C322E" w:rsidRDefault="00DD6E8B" w:rsidP="00C56C84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CAPÍTULO IV </w:t>
      </w:r>
    </w:p>
    <w:p w:rsidR="00DD6E8B" w:rsidRPr="009C322E" w:rsidRDefault="00DD6E8B" w:rsidP="00C56C84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ÓGANOS DE LA SOCIEDAD</w:t>
      </w:r>
    </w:p>
    <w:p w:rsidR="00DD6E8B" w:rsidRPr="009C322E" w:rsidRDefault="00DD6E8B" w:rsidP="00C56C84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ART.7 Régimen  y organización de la empresa</w:t>
      </w:r>
    </w:p>
    <w:p w:rsidR="00DD6E8B" w:rsidRPr="009C322E" w:rsidRDefault="00DD6E8B" w:rsidP="00C56C84">
      <w:pPr>
        <w:rPr>
          <w:rFonts w:ascii="Arial" w:hAnsi="Arial" w:cs="Arial"/>
        </w:rPr>
      </w:pPr>
      <w:r w:rsidRPr="009C322E">
        <w:rPr>
          <w:rFonts w:ascii="Arial" w:hAnsi="Arial" w:cs="Arial"/>
        </w:rPr>
        <w:t>La asignación de tareas a ejecutarse en la Miniempresa se realiza según las capacitaciones emprendedoras y habilidades personales de cada socia.</w:t>
      </w:r>
    </w:p>
    <w:p w:rsidR="00DD6E8B" w:rsidRPr="009C322E" w:rsidRDefault="00DD6E8B" w:rsidP="00C56C84">
      <w:pPr>
        <w:rPr>
          <w:rFonts w:ascii="Arial" w:hAnsi="Arial" w:cs="Arial"/>
        </w:rPr>
      </w:pPr>
      <w:r w:rsidRPr="009C322E">
        <w:rPr>
          <w:rFonts w:ascii="Arial" w:hAnsi="Arial" w:cs="Arial"/>
        </w:rPr>
        <w:t>Así:</w:t>
      </w:r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Vanessa </w:t>
      </w:r>
      <w:proofErr w:type="spellStart"/>
      <w:r w:rsidRPr="009C322E">
        <w:rPr>
          <w:rFonts w:ascii="Arial" w:hAnsi="Arial" w:cs="Arial"/>
          <w:b/>
        </w:rPr>
        <w:t>Liceth</w:t>
      </w:r>
      <w:proofErr w:type="spellEnd"/>
      <w:r w:rsidR="004219CD" w:rsidRPr="009C322E">
        <w:rPr>
          <w:rFonts w:ascii="Arial" w:hAnsi="Arial" w:cs="Arial"/>
          <w:b/>
        </w:rPr>
        <w:t xml:space="preserve"> Obando </w:t>
      </w:r>
      <w:proofErr w:type="spellStart"/>
      <w:r w:rsidR="004219CD" w:rsidRPr="009C322E">
        <w:rPr>
          <w:rFonts w:ascii="Arial" w:hAnsi="Arial" w:cs="Arial"/>
          <w:b/>
        </w:rPr>
        <w:t>Goyes</w:t>
      </w:r>
      <w:proofErr w:type="spellEnd"/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</w:rPr>
      </w:pPr>
      <w:r w:rsidRPr="009C322E">
        <w:rPr>
          <w:rFonts w:ascii="Arial" w:hAnsi="Arial" w:cs="Arial"/>
        </w:rPr>
        <w:t>GERENTE</w:t>
      </w:r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Susana Elizabeth</w:t>
      </w:r>
      <w:r w:rsidR="004219CD" w:rsidRPr="009C322E">
        <w:rPr>
          <w:rFonts w:ascii="Arial" w:hAnsi="Arial" w:cs="Arial"/>
          <w:b/>
        </w:rPr>
        <w:t xml:space="preserve"> Córdova Jiménez</w:t>
      </w:r>
    </w:p>
    <w:p w:rsidR="00DD6E8B" w:rsidRPr="009C322E" w:rsidRDefault="00042238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Karla X</w:t>
      </w:r>
      <w:r w:rsidR="00DD6E8B" w:rsidRPr="009C322E">
        <w:rPr>
          <w:rFonts w:ascii="Arial" w:hAnsi="Arial" w:cs="Arial"/>
          <w:b/>
        </w:rPr>
        <w:t>imena</w:t>
      </w:r>
      <w:r w:rsidR="004219CD" w:rsidRPr="009C322E">
        <w:rPr>
          <w:rFonts w:ascii="Arial" w:hAnsi="Arial" w:cs="Arial"/>
          <w:b/>
        </w:rPr>
        <w:t xml:space="preserve"> Narváez Cárdenas</w:t>
      </w:r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</w:rPr>
      </w:pPr>
      <w:r w:rsidRPr="009C322E">
        <w:rPr>
          <w:rFonts w:ascii="Arial" w:hAnsi="Arial" w:cs="Arial"/>
        </w:rPr>
        <w:t>COMUNICACIÓN</w:t>
      </w:r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Anita </w:t>
      </w:r>
      <w:proofErr w:type="spellStart"/>
      <w:r w:rsidRPr="009C322E">
        <w:rPr>
          <w:rFonts w:ascii="Arial" w:hAnsi="Arial" w:cs="Arial"/>
          <w:b/>
        </w:rPr>
        <w:t>Mishell</w:t>
      </w:r>
      <w:proofErr w:type="spellEnd"/>
      <w:r w:rsidR="004219CD" w:rsidRPr="009C322E">
        <w:rPr>
          <w:rFonts w:ascii="Arial" w:hAnsi="Arial" w:cs="Arial"/>
          <w:b/>
        </w:rPr>
        <w:t xml:space="preserve"> </w:t>
      </w:r>
      <w:proofErr w:type="spellStart"/>
      <w:r w:rsidR="004219CD" w:rsidRPr="009C322E">
        <w:rPr>
          <w:rFonts w:ascii="Arial" w:hAnsi="Arial" w:cs="Arial"/>
          <w:b/>
        </w:rPr>
        <w:t>Burbano</w:t>
      </w:r>
      <w:proofErr w:type="spellEnd"/>
      <w:r w:rsidR="004219CD" w:rsidRPr="009C322E">
        <w:rPr>
          <w:rFonts w:ascii="Arial" w:hAnsi="Arial" w:cs="Arial"/>
          <w:b/>
        </w:rPr>
        <w:t xml:space="preserve"> Méndez</w:t>
      </w:r>
    </w:p>
    <w:p w:rsidR="00DD6E8B" w:rsidRPr="009C322E" w:rsidRDefault="004219CD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Kelly </w:t>
      </w:r>
      <w:proofErr w:type="spellStart"/>
      <w:r w:rsidRPr="009C322E">
        <w:rPr>
          <w:rFonts w:ascii="Arial" w:hAnsi="Arial" w:cs="Arial"/>
          <w:b/>
        </w:rPr>
        <w:t>Á</w:t>
      </w:r>
      <w:r w:rsidR="00DD6E8B" w:rsidRPr="009C322E">
        <w:rPr>
          <w:rFonts w:ascii="Arial" w:hAnsi="Arial" w:cs="Arial"/>
          <w:b/>
        </w:rPr>
        <w:t>lison</w:t>
      </w:r>
      <w:proofErr w:type="spellEnd"/>
      <w:r w:rsidRPr="009C322E">
        <w:rPr>
          <w:rFonts w:ascii="Arial" w:hAnsi="Arial" w:cs="Arial"/>
          <w:b/>
        </w:rPr>
        <w:t xml:space="preserve"> </w:t>
      </w:r>
      <w:proofErr w:type="spellStart"/>
      <w:r w:rsidRPr="009C322E">
        <w:rPr>
          <w:rFonts w:ascii="Arial" w:hAnsi="Arial" w:cs="Arial"/>
          <w:b/>
        </w:rPr>
        <w:t>Paguay</w:t>
      </w:r>
      <w:proofErr w:type="spellEnd"/>
      <w:r w:rsidRPr="009C322E">
        <w:rPr>
          <w:rFonts w:ascii="Arial" w:hAnsi="Arial" w:cs="Arial"/>
          <w:b/>
        </w:rPr>
        <w:t xml:space="preserve"> </w:t>
      </w:r>
      <w:proofErr w:type="spellStart"/>
      <w:r w:rsidRPr="009C322E">
        <w:rPr>
          <w:rFonts w:ascii="Arial" w:hAnsi="Arial" w:cs="Arial"/>
          <w:b/>
        </w:rPr>
        <w:t>Yépez</w:t>
      </w:r>
      <w:proofErr w:type="spellEnd"/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</w:rPr>
      </w:pPr>
      <w:r w:rsidRPr="009C322E">
        <w:rPr>
          <w:rFonts w:ascii="Arial" w:hAnsi="Arial" w:cs="Arial"/>
        </w:rPr>
        <w:t>CONTABILIDAD</w:t>
      </w:r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Génesis Michelle</w:t>
      </w:r>
      <w:r w:rsidR="004219CD" w:rsidRPr="009C322E">
        <w:rPr>
          <w:rFonts w:ascii="Arial" w:hAnsi="Arial" w:cs="Arial"/>
          <w:b/>
        </w:rPr>
        <w:t xml:space="preserve"> Rodríguez Martínez</w:t>
      </w:r>
    </w:p>
    <w:p w:rsidR="00DD6E8B" w:rsidRPr="009C322E" w:rsidRDefault="004219CD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  <w:proofErr w:type="spellStart"/>
      <w:r w:rsidRPr="009C322E">
        <w:rPr>
          <w:rFonts w:ascii="Arial" w:hAnsi="Arial" w:cs="Arial"/>
          <w:b/>
        </w:rPr>
        <w:t>Jé</w:t>
      </w:r>
      <w:r w:rsidR="00DD6E8B" w:rsidRPr="009C322E">
        <w:rPr>
          <w:rFonts w:ascii="Arial" w:hAnsi="Arial" w:cs="Arial"/>
          <w:b/>
        </w:rPr>
        <w:t>ssica</w:t>
      </w:r>
      <w:proofErr w:type="spellEnd"/>
      <w:r w:rsidR="00DD6E8B" w:rsidRPr="009C322E">
        <w:rPr>
          <w:rFonts w:ascii="Arial" w:hAnsi="Arial" w:cs="Arial"/>
          <w:b/>
        </w:rPr>
        <w:t xml:space="preserve"> </w:t>
      </w:r>
      <w:proofErr w:type="spellStart"/>
      <w:r w:rsidR="00DD6E8B" w:rsidRPr="009C322E">
        <w:rPr>
          <w:rFonts w:ascii="Arial" w:hAnsi="Arial" w:cs="Arial"/>
          <w:b/>
        </w:rPr>
        <w:t>Mishell</w:t>
      </w:r>
      <w:proofErr w:type="spellEnd"/>
      <w:r w:rsidRPr="009C322E">
        <w:rPr>
          <w:rFonts w:ascii="Arial" w:hAnsi="Arial" w:cs="Arial"/>
          <w:b/>
        </w:rPr>
        <w:t xml:space="preserve"> Villarreal Benavides</w:t>
      </w:r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</w:rPr>
      </w:pPr>
      <w:r w:rsidRPr="009C322E">
        <w:rPr>
          <w:rFonts w:ascii="Arial" w:hAnsi="Arial" w:cs="Arial"/>
        </w:rPr>
        <w:t>VENTAS</w:t>
      </w:r>
    </w:p>
    <w:p w:rsidR="00DD6E8B" w:rsidRPr="009C322E" w:rsidRDefault="004219CD" w:rsidP="004219CD">
      <w:pPr>
        <w:tabs>
          <w:tab w:val="left" w:pos="5310"/>
        </w:tabs>
        <w:jc w:val="center"/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Camila Salomé Pozo Huera</w:t>
      </w:r>
    </w:p>
    <w:p w:rsidR="00DD6E8B" w:rsidRDefault="00DD6E8B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Génesis Pamela</w:t>
      </w:r>
      <w:r w:rsidR="004219CD" w:rsidRPr="009C322E">
        <w:rPr>
          <w:rFonts w:ascii="Arial" w:hAnsi="Arial" w:cs="Arial"/>
          <w:b/>
        </w:rPr>
        <w:t xml:space="preserve"> Sánchez Morales</w:t>
      </w:r>
    </w:p>
    <w:p w:rsidR="00042238" w:rsidRPr="009C322E" w:rsidRDefault="00042238" w:rsidP="00DD6E8B">
      <w:pPr>
        <w:tabs>
          <w:tab w:val="left" w:pos="5310"/>
        </w:tabs>
        <w:jc w:val="center"/>
        <w:rPr>
          <w:rFonts w:ascii="Arial" w:hAnsi="Arial" w:cs="Arial"/>
          <w:b/>
        </w:rPr>
      </w:pPr>
    </w:p>
    <w:p w:rsidR="00DD6E8B" w:rsidRPr="009C322E" w:rsidRDefault="00DD6E8B" w:rsidP="00DD6E8B">
      <w:pPr>
        <w:tabs>
          <w:tab w:val="left" w:pos="5310"/>
        </w:tabs>
        <w:jc w:val="center"/>
        <w:rPr>
          <w:rFonts w:ascii="Arial" w:hAnsi="Arial" w:cs="Arial"/>
        </w:rPr>
      </w:pPr>
      <w:r w:rsidRPr="009C322E">
        <w:rPr>
          <w:rFonts w:ascii="Arial" w:hAnsi="Arial" w:cs="Arial"/>
        </w:rPr>
        <w:t>PRODUCCIÓN</w:t>
      </w:r>
    </w:p>
    <w:p w:rsidR="00DD6E8B" w:rsidRDefault="00DD6E8B" w:rsidP="00DD6E8B">
      <w:pPr>
        <w:tabs>
          <w:tab w:val="left" w:pos="5310"/>
        </w:tabs>
        <w:jc w:val="center"/>
        <w:rPr>
          <w:rFonts w:ascii="Arial" w:hAnsi="Arial" w:cs="Arial"/>
          <w:sz w:val="24"/>
        </w:rPr>
      </w:pPr>
    </w:p>
    <w:p w:rsidR="00DD6E8B" w:rsidRPr="007C50B9" w:rsidRDefault="00A07827" w:rsidP="00DD6E8B">
      <w:pPr>
        <w:tabs>
          <w:tab w:val="left" w:pos="5310"/>
        </w:tabs>
        <w:jc w:val="center"/>
        <w:rPr>
          <w:rFonts w:ascii="Arial" w:hAnsi="Arial" w:cs="Arial"/>
          <w:sz w:val="24"/>
        </w:rPr>
      </w:pPr>
      <w:r w:rsidRPr="00A07827">
        <w:rPr>
          <w:rFonts w:ascii="Arial" w:hAnsi="Arial" w:cs="Arial"/>
          <w:noProof/>
          <w:sz w:val="24"/>
          <w:lang w:eastAsia="es-MX"/>
        </w:rPr>
        <w:lastRenderedPageBreak/>
        <w:pict>
          <v:shape id="_x0000_s1033" type="#_x0000_t202" style="position:absolute;left:0;text-align:left;margin-left:147.9pt;margin-top:-37.3pt;width:349pt;height:130.7pt;z-index:251686912;mso-width-relative:margin;mso-height-relative:margin" filled="f" stroked="f">
            <v:textbox style="mso-next-textbox:#_x0000_s1033">
              <w:txbxContent>
                <w:p w:rsidR="00DD6E8B" w:rsidRPr="00946A05" w:rsidRDefault="00DD6E8B" w:rsidP="00DD6E8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 “Atena”</w:t>
                  </w:r>
                </w:p>
                <w:p w:rsidR="00DD6E8B" w:rsidRPr="00946A05" w:rsidRDefault="00DD6E8B" w:rsidP="00DD6E8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DD6E8B" w:rsidRPr="00946A05" w:rsidRDefault="00A07827" w:rsidP="00DD6E8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13" w:history="1">
                    <w:r w:rsidR="00DD6E8B"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DD6E8B" w:rsidRPr="00946A05" w:rsidRDefault="00DD6E8B" w:rsidP="00DD6E8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  <w:lang w:eastAsia="es-EC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DD6E8B" w:rsidRPr="00946A05" w:rsidRDefault="00DD6E8B" w:rsidP="00DD6E8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DD6E8B" w:rsidRDefault="00DD6E8B" w:rsidP="00DD6E8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219CD">
        <w:rPr>
          <w:rFonts w:ascii="Arial" w:hAnsi="Arial" w:cs="Arial"/>
          <w:noProof/>
          <w:sz w:val="24"/>
          <w:lang w:val="es-EC" w:eastAsia="es-EC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-654685</wp:posOffset>
            </wp:positionV>
            <wp:extent cx="8568690" cy="1828800"/>
            <wp:effectExtent l="19050" t="0" r="3810" b="0"/>
            <wp:wrapNone/>
            <wp:docPr id="10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6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E8B" w:rsidRPr="00DD6E8B">
        <w:rPr>
          <w:rFonts w:ascii="Arial" w:hAnsi="Arial" w:cs="Arial"/>
          <w:noProof/>
          <w:sz w:val="24"/>
          <w:lang w:val="es-EC" w:eastAsia="es-EC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-214865</wp:posOffset>
            </wp:positionH>
            <wp:positionV relativeFrom="paragraph">
              <wp:posOffset>-558992</wp:posOffset>
            </wp:positionV>
            <wp:extent cx="1522670" cy="1605516"/>
            <wp:effectExtent l="1905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70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E8B" w:rsidRPr="00DD6E8B" w:rsidRDefault="00DD6E8B" w:rsidP="00DD6E8B"/>
    <w:p w:rsidR="004219CD" w:rsidRDefault="004219CD" w:rsidP="00C56C84">
      <w:pPr>
        <w:rPr>
          <w:b/>
        </w:rPr>
      </w:pPr>
    </w:p>
    <w:p w:rsidR="004219CD" w:rsidRPr="004219CD" w:rsidRDefault="004219CD" w:rsidP="004219CD"/>
    <w:p w:rsidR="004219CD" w:rsidRPr="004219CD" w:rsidRDefault="004219CD" w:rsidP="004219CD"/>
    <w:p w:rsidR="004219CD" w:rsidRPr="009C322E" w:rsidRDefault="004219CD" w:rsidP="004219CD">
      <w:pPr>
        <w:tabs>
          <w:tab w:val="left" w:pos="5310"/>
        </w:tabs>
        <w:jc w:val="center"/>
        <w:rPr>
          <w:rFonts w:ascii="Arial" w:hAnsi="Arial" w:cs="Arial"/>
          <w:b/>
        </w:rPr>
      </w:pPr>
      <w:proofErr w:type="spellStart"/>
      <w:r w:rsidRPr="009C322E">
        <w:rPr>
          <w:rFonts w:ascii="Arial" w:hAnsi="Arial" w:cs="Arial"/>
          <w:b/>
        </w:rPr>
        <w:t>Cinthya</w:t>
      </w:r>
      <w:proofErr w:type="spellEnd"/>
      <w:r w:rsidRPr="009C322E">
        <w:rPr>
          <w:rFonts w:ascii="Arial" w:hAnsi="Arial" w:cs="Arial"/>
          <w:b/>
        </w:rPr>
        <w:t xml:space="preserve"> </w:t>
      </w:r>
      <w:proofErr w:type="spellStart"/>
      <w:r w:rsidRPr="009C322E">
        <w:rPr>
          <w:rFonts w:ascii="Arial" w:hAnsi="Arial" w:cs="Arial"/>
          <w:b/>
        </w:rPr>
        <w:t>Nicolle</w:t>
      </w:r>
      <w:proofErr w:type="spellEnd"/>
      <w:r w:rsidRPr="009C322E">
        <w:rPr>
          <w:rFonts w:ascii="Arial" w:hAnsi="Arial" w:cs="Arial"/>
          <w:b/>
        </w:rPr>
        <w:t xml:space="preserve"> Acosta Benavides</w:t>
      </w:r>
    </w:p>
    <w:p w:rsidR="004219CD" w:rsidRPr="009C322E" w:rsidRDefault="004219CD" w:rsidP="004219CD">
      <w:pPr>
        <w:tabs>
          <w:tab w:val="left" w:pos="5310"/>
        </w:tabs>
        <w:jc w:val="center"/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Vanessa </w:t>
      </w:r>
      <w:proofErr w:type="spellStart"/>
      <w:r w:rsidRPr="009C322E">
        <w:rPr>
          <w:rFonts w:ascii="Arial" w:hAnsi="Arial" w:cs="Arial"/>
          <w:b/>
        </w:rPr>
        <w:t>Lisbeth</w:t>
      </w:r>
      <w:proofErr w:type="spellEnd"/>
      <w:r w:rsidRPr="009C322E">
        <w:rPr>
          <w:rFonts w:ascii="Arial" w:hAnsi="Arial" w:cs="Arial"/>
          <w:b/>
        </w:rPr>
        <w:t xml:space="preserve"> Bolaños </w:t>
      </w:r>
      <w:proofErr w:type="spellStart"/>
      <w:r w:rsidRPr="009C322E">
        <w:rPr>
          <w:rFonts w:ascii="Arial" w:hAnsi="Arial" w:cs="Arial"/>
          <w:b/>
        </w:rPr>
        <w:t>Barrezueta</w:t>
      </w:r>
      <w:proofErr w:type="spellEnd"/>
    </w:p>
    <w:p w:rsidR="004219CD" w:rsidRPr="009C322E" w:rsidRDefault="004219CD" w:rsidP="004219CD">
      <w:pPr>
        <w:jc w:val="center"/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TALENTO HUMANO </w:t>
      </w:r>
    </w:p>
    <w:p w:rsidR="004219CD" w:rsidRPr="009C322E" w:rsidRDefault="004219CD" w:rsidP="004219CD">
      <w:pPr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Las decisiones serán tomadas en Asamblea General por </w:t>
      </w:r>
      <w:r w:rsidRPr="009C322E">
        <w:rPr>
          <w:rFonts w:ascii="Arial" w:hAnsi="Arial" w:cs="Arial"/>
          <w:b/>
        </w:rPr>
        <w:t>opinión de cada una</w:t>
      </w:r>
      <w:r w:rsidRPr="009C322E">
        <w:rPr>
          <w:rFonts w:ascii="Arial" w:hAnsi="Arial" w:cs="Arial"/>
        </w:rPr>
        <w:t xml:space="preserve"> y serán obligatorias para todas las socias.</w:t>
      </w:r>
    </w:p>
    <w:p w:rsidR="004219CD" w:rsidRPr="009C322E" w:rsidRDefault="00490267" w:rsidP="0042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V</w:t>
      </w:r>
    </w:p>
    <w:p w:rsidR="004219CD" w:rsidRPr="009C322E" w:rsidRDefault="004219CD" w:rsidP="004219CD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LIBROS Y CONTABILIDAD</w:t>
      </w:r>
    </w:p>
    <w:p w:rsidR="004219CD" w:rsidRPr="009C322E" w:rsidRDefault="004219CD" w:rsidP="004219CD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ART.8 Las cuentas </w:t>
      </w:r>
    </w:p>
    <w:p w:rsidR="004219CD" w:rsidRPr="009C322E" w:rsidRDefault="004219CD" w:rsidP="004219CD">
      <w:pPr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Los informes de las cuentas se presentarán a las socias cada </w:t>
      </w:r>
      <w:r w:rsidRPr="009C322E">
        <w:rPr>
          <w:rFonts w:ascii="Arial" w:hAnsi="Arial" w:cs="Arial"/>
          <w:b/>
        </w:rPr>
        <w:t xml:space="preserve">3 meses luego de la realización de las ferias correspondientes </w:t>
      </w:r>
      <w:r w:rsidRPr="009C322E">
        <w:rPr>
          <w:rFonts w:ascii="Arial" w:hAnsi="Arial" w:cs="Arial"/>
        </w:rPr>
        <w:t xml:space="preserve">y serán supervisadas previamente por GERENTE y aprobadas por Asamblea General </w:t>
      </w:r>
    </w:p>
    <w:p w:rsidR="004219CD" w:rsidRPr="009C322E" w:rsidRDefault="004219CD" w:rsidP="004219CD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CAPÍTULO VI</w:t>
      </w:r>
    </w:p>
    <w:p w:rsidR="004219CD" w:rsidRPr="009C322E" w:rsidRDefault="004219CD" w:rsidP="004219CD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DE LOS SOCIOS</w:t>
      </w:r>
    </w:p>
    <w:p w:rsidR="004219CD" w:rsidRPr="009C322E" w:rsidRDefault="004219CD" w:rsidP="004219CD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ART.9 Los derechos de las Socias </w:t>
      </w:r>
    </w:p>
    <w:p w:rsidR="004219CD" w:rsidRPr="009C322E" w:rsidRDefault="004219CD" w:rsidP="004219CD">
      <w:pPr>
        <w:rPr>
          <w:rFonts w:ascii="Arial" w:hAnsi="Arial" w:cs="Arial"/>
        </w:rPr>
      </w:pPr>
      <w:r w:rsidRPr="009C322E">
        <w:rPr>
          <w:rFonts w:ascii="Arial" w:hAnsi="Arial" w:cs="Arial"/>
        </w:rPr>
        <w:t>Son derechos de las socias, los siguientes:</w:t>
      </w:r>
    </w:p>
    <w:p w:rsidR="00B474CA" w:rsidRPr="009C322E" w:rsidRDefault="00B474CA" w:rsidP="004219C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Voz y voto en las asambleas generales, en los términos y condiciones previstos en los presentes Estatutos</w:t>
      </w:r>
    </w:p>
    <w:p w:rsidR="00B474CA" w:rsidRPr="009C322E" w:rsidRDefault="00B474CA" w:rsidP="004219C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Elegir y ser elegidos para las tareas a ejecutarse en la Empresa y, en general, sobre la marcha de todos los asuntos que les incumban.</w:t>
      </w:r>
    </w:p>
    <w:p w:rsidR="004219CD" w:rsidRPr="009C322E" w:rsidRDefault="00B474CA" w:rsidP="004219C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Presentar proyecto o proposición para el mejoramiento de la empresa ante la Asamblea General para su estudio.</w:t>
      </w:r>
    </w:p>
    <w:p w:rsidR="00B474CA" w:rsidRPr="009C322E" w:rsidRDefault="00B474CA" w:rsidP="004219C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Igualdad de derechos y obligaciones </w:t>
      </w:r>
    </w:p>
    <w:p w:rsidR="00B474CA" w:rsidRPr="009C322E" w:rsidRDefault="00B474CA" w:rsidP="004219C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Llevar contabilidad de cada socia para cuando se retire por cualquier motivo, pueda llevar su parte justa.</w:t>
      </w:r>
    </w:p>
    <w:p w:rsidR="00B474CA" w:rsidRPr="009C322E" w:rsidRDefault="00B474CA" w:rsidP="004219C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La socia podrá elegir entre sus ganancias económicas o productos sobrantes </w:t>
      </w:r>
    </w:p>
    <w:p w:rsidR="004219CD" w:rsidRPr="009C322E" w:rsidRDefault="00B474CA" w:rsidP="004219CD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ART. 10 Las obligaciones de las Socias </w:t>
      </w:r>
    </w:p>
    <w:p w:rsidR="00B474CA" w:rsidRPr="009C322E" w:rsidRDefault="00B474CA" w:rsidP="004219CD">
      <w:pPr>
        <w:rPr>
          <w:rFonts w:ascii="Arial" w:hAnsi="Arial" w:cs="Arial"/>
        </w:rPr>
      </w:pPr>
      <w:r w:rsidRPr="009C322E">
        <w:rPr>
          <w:rFonts w:ascii="Arial" w:hAnsi="Arial" w:cs="Arial"/>
        </w:rPr>
        <w:t>Son obligaciones de las socias; las siguientes:</w:t>
      </w:r>
    </w:p>
    <w:p w:rsidR="00B474CA" w:rsidRPr="009C322E" w:rsidRDefault="00B474CA" w:rsidP="00B474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322E">
        <w:rPr>
          <w:rFonts w:ascii="Arial" w:hAnsi="Arial" w:cs="Arial"/>
          <w:noProof/>
          <w:lang w:val="es-EC" w:eastAsia="es-EC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311785</wp:posOffset>
            </wp:positionV>
            <wp:extent cx="8082915" cy="977900"/>
            <wp:effectExtent l="19050" t="0" r="0" b="0"/>
            <wp:wrapNone/>
            <wp:docPr id="13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22E">
        <w:rPr>
          <w:rFonts w:ascii="Arial" w:hAnsi="Arial" w:cs="Arial"/>
        </w:rPr>
        <w:t>cumplir las disposiciones del estatuto de la empresa</w:t>
      </w:r>
    </w:p>
    <w:p w:rsidR="004219CD" w:rsidRPr="004219CD" w:rsidRDefault="00A07827" w:rsidP="004219CD">
      <w:r w:rsidRPr="00A07827">
        <w:rPr>
          <w:noProof/>
          <w:lang w:eastAsia="es-MX"/>
        </w:rPr>
        <w:pict>
          <v:shape id="_x0000_s1035" type="#_x0000_t202" style="position:absolute;margin-left:102.05pt;margin-top:17.7pt;width:386.5pt;height:53.2pt;z-index:251693056;mso-width-relative:margin;mso-height-relative:margin" filled="f" fillcolor="#f2dbdb [661]" stroked="f">
            <v:textbox style="mso-next-textbox:#_x0000_s1035">
              <w:txbxContent>
                <w:p w:rsidR="00B474CA" w:rsidRPr="002F12FB" w:rsidRDefault="00B474CA" w:rsidP="00B474CA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B474CA" w:rsidRPr="00D33279" w:rsidRDefault="00B474CA" w:rsidP="00B474CA"/>
              </w:txbxContent>
            </v:textbox>
          </v:shape>
        </w:pict>
      </w:r>
    </w:p>
    <w:p w:rsidR="004219CD" w:rsidRPr="004219CD" w:rsidRDefault="004219CD" w:rsidP="004219CD"/>
    <w:p w:rsidR="004219CD" w:rsidRPr="004219CD" w:rsidRDefault="00A07827" w:rsidP="004219CD">
      <w:r w:rsidRPr="00A07827">
        <w:rPr>
          <w:noProof/>
          <w:lang w:eastAsia="es-MX"/>
        </w:rPr>
        <w:pict>
          <v:shape id="_x0000_s1036" type="#_x0000_t202" style="position:absolute;margin-left:159.9pt;margin-top:-25.3pt;width:349pt;height:130.7pt;z-index:251698176;mso-width-relative:margin;mso-height-relative:margin" filled="f" stroked="f">
            <v:textbox style="mso-next-textbox:#_x0000_s1036">
              <w:txbxContent>
                <w:p w:rsidR="00B474CA" w:rsidRPr="00946A05" w:rsidRDefault="00B474CA" w:rsidP="00B474CA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 “Atena”</w:t>
                  </w:r>
                </w:p>
                <w:p w:rsidR="00B474CA" w:rsidRPr="00946A05" w:rsidRDefault="00B474CA" w:rsidP="00B474CA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B474CA" w:rsidRPr="00946A05" w:rsidRDefault="00A07827" w:rsidP="00B474CA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14" w:history="1">
                    <w:r w:rsidR="00B474CA"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B474CA" w:rsidRPr="00946A05" w:rsidRDefault="00B474CA" w:rsidP="00B474CA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  <w:lang w:eastAsia="es-EC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B474CA" w:rsidRPr="00946A05" w:rsidRDefault="00B474CA" w:rsidP="00B474CA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B474CA" w:rsidRDefault="00B474CA" w:rsidP="00B474C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474CA" w:rsidRPr="00B474CA">
        <w:rPr>
          <w:noProof/>
          <w:lang w:val="es-EC" w:eastAsia="es-EC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-62466</wp:posOffset>
            </wp:positionH>
            <wp:positionV relativeFrom="paragraph">
              <wp:posOffset>-406592</wp:posOffset>
            </wp:positionV>
            <wp:extent cx="1522671" cy="1605516"/>
            <wp:effectExtent l="1905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70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4CA">
        <w:rPr>
          <w:noProof/>
          <w:lang w:val="es-EC" w:eastAsia="es-EC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-654685</wp:posOffset>
            </wp:positionV>
            <wp:extent cx="8568055" cy="1828800"/>
            <wp:effectExtent l="19050" t="0" r="4445" b="0"/>
            <wp:wrapNone/>
            <wp:docPr id="14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0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CD" w:rsidRPr="004219CD" w:rsidRDefault="004219CD" w:rsidP="004219CD"/>
    <w:p w:rsidR="004219CD" w:rsidRPr="004219CD" w:rsidRDefault="004219CD" w:rsidP="004219CD"/>
    <w:p w:rsidR="004219CD" w:rsidRPr="004219CD" w:rsidRDefault="004219CD" w:rsidP="004219CD"/>
    <w:p w:rsidR="004219CD" w:rsidRPr="004219CD" w:rsidRDefault="004219CD" w:rsidP="004219CD"/>
    <w:p w:rsidR="004219CD" w:rsidRPr="009C322E" w:rsidRDefault="00B474CA" w:rsidP="00B474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Acatar las resoluciones aprobadas por la Asamblea General</w:t>
      </w:r>
    </w:p>
    <w:p w:rsidR="00B474CA" w:rsidRPr="009C322E" w:rsidRDefault="00B474CA" w:rsidP="00B474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Cumplir puntualmente sus compromisos contraídos con la cooperativa</w:t>
      </w:r>
    </w:p>
    <w:p w:rsidR="00B474CA" w:rsidRPr="009C322E" w:rsidRDefault="00B474CA" w:rsidP="00B474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Desempeñar fielmente los caros para los cuales hayan sido elegidos o nombrados</w:t>
      </w:r>
    </w:p>
    <w:p w:rsidR="00B474CA" w:rsidRPr="009C322E" w:rsidRDefault="00B474CA" w:rsidP="00B474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Asistir a todas las reuniones y asambleas seccionales a las que fueron convocadas</w:t>
      </w:r>
    </w:p>
    <w:p w:rsidR="00B474CA" w:rsidRPr="009C322E" w:rsidRDefault="00B474CA" w:rsidP="00B474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Suscribir y pagar las aportaciones y otras obligaciones económicas que acuerde a la Asamblea General</w:t>
      </w:r>
    </w:p>
    <w:p w:rsidR="00B474CA" w:rsidRPr="009C322E" w:rsidRDefault="00B474CA" w:rsidP="00B474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Respetar los acuerdos generales y decisiones tomadas válidamente por los órganos de la sociedad </w:t>
      </w:r>
    </w:p>
    <w:p w:rsidR="00B474CA" w:rsidRPr="009C322E" w:rsidRDefault="0099383F" w:rsidP="00B474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Defender de forma solidaria a su empresa, cuando se encuentre en peligro su autonomía, en casos de intervención irregular y de todas aquellas que estén en contra de las normas legales vigentes.</w:t>
      </w:r>
    </w:p>
    <w:p w:rsidR="0099383F" w:rsidRPr="009C322E" w:rsidRDefault="0099383F" w:rsidP="00B474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 xml:space="preserve">Cada una de las socias deberá preocuparse por las tareas que le hayan sido asignadas  </w:t>
      </w:r>
    </w:p>
    <w:p w:rsidR="0099383F" w:rsidRPr="009C322E" w:rsidRDefault="0099383F" w:rsidP="00B474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tomar en cuenta el parecer de cada socia y de esa manera tomar una decisión de forma equitativa</w:t>
      </w:r>
    </w:p>
    <w:p w:rsidR="0099383F" w:rsidRPr="009C322E" w:rsidRDefault="0099383F" w:rsidP="0099383F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CAPÍTULO VII</w:t>
      </w:r>
    </w:p>
    <w:p w:rsidR="0099383F" w:rsidRPr="009C322E" w:rsidRDefault="0099383F" w:rsidP="0099383F">
      <w:p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DE LA ASAMBLEA GENERAL DE SOCIAS</w:t>
      </w:r>
    </w:p>
    <w:p w:rsidR="0099383F" w:rsidRPr="009C322E" w:rsidRDefault="0099383F" w:rsidP="0099383F">
      <w:pPr>
        <w:rPr>
          <w:rFonts w:ascii="Arial" w:hAnsi="Arial" w:cs="Arial"/>
        </w:rPr>
      </w:pPr>
      <w:r w:rsidRPr="009C322E">
        <w:rPr>
          <w:rFonts w:ascii="Arial" w:hAnsi="Arial" w:cs="Arial"/>
          <w:b/>
        </w:rPr>
        <w:t xml:space="preserve">ART.11 </w:t>
      </w:r>
      <w:r w:rsidRPr="009C322E">
        <w:rPr>
          <w:rFonts w:ascii="Arial" w:hAnsi="Arial" w:cs="Arial"/>
        </w:rPr>
        <w:t>La Asamblea General de Socias es el máximo órgano de gobierno de la Miniempresa y está conformada por todas las socias.</w:t>
      </w:r>
    </w:p>
    <w:p w:rsidR="0099383F" w:rsidRPr="009C322E" w:rsidRDefault="0099383F" w:rsidP="0099383F">
      <w:pPr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La Asamblea General de Socias se reúne en sesión extraordinaria, convocada y presidida por la Gerente o cuando la mayoría de la Asamblea General lo estime conveniente a los intereses sociales </w:t>
      </w:r>
      <w:r w:rsidR="00BE4278" w:rsidRPr="009C322E">
        <w:rPr>
          <w:rFonts w:ascii="Arial" w:hAnsi="Arial" w:cs="Arial"/>
          <w:b/>
        </w:rPr>
        <w:t xml:space="preserve">y particulares de la Miniempresa. </w:t>
      </w:r>
      <w:r w:rsidR="00BE4278" w:rsidRPr="009C322E">
        <w:rPr>
          <w:rFonts w:ascii="Arial" w:hAnsi="Arial" w:cs="Arial"/>
        </w:rPr>
        <w:t xml:space="preserve">Y en sesión ordinaria </w:t>
      </w:r>
      <w:r w:rsidR="00BE4278" w:rsidRPr="009C322E">
        <w:rPr>
          <w:rFonts w:ascii="Arial" w:hAnsi="Arial" w:cs="Arial"/>
          <w:b/>
        </w:rPr>
        <w:t>los lunes y martes de cada semana</w:t>
      </w:r>
      <w:r w:rsidR="00BE4278" w:rsidRPr="009C322E">
        <w:rPr>
          <w:rFonts w:ascii="Arial" w:hAnsi="Arial" w:cs="Arial"/>
        </w:rPr>
        <w:t xml:space="preserve">  </w:t>
      </w:r>
    </w:p>
    <w:p w:rsidR="00BE4278" w:rsidRPr="009C322E" w:rsidRDefault="00BE4278" w:rsidP="0099383F">
      <w:pPr>
        <w:rPr>
          <w:rFonts w:ascii="Arial" w:hAnsi="Arial" w:cs="Arial"/>
        </w:rPr>
      </w:pPr>
      <w:r w:rsidRPr="009C322E">
        <w:rPr>
          <w:rFonts w:ascii="Arial" w:hAnsi="Arial" w:cs="Arial"/>
        </w:rPr>
        <w:t>La Asamblea General de Socias tiene las siguientes facultades:</w:t>
      </w:r>
    </w:p>
    <w:p w:rsidR="00BE4278" w:rsidRPr="009C322E" w:rsidRDefault="00BE4278" w:rsidP="00BE427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Aprobar el aumento o reducción del capital social </w:t>
      </w:r>
    </w:p>
    <w:p w:rsidR="00BE4278" w:rsidRPr="009C322E" w:rsidRDefault="00BE4278" w:rsidP="00BE427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Emitir obligaciones</w:t>
      </w:r>
    </w:p>
    <w:p w:rsidR="00BE4278" w:rsidRPr="009C322E" w:rsidRDefault="00BE4278" w:rsidP="00BE427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>Disponer de investigaciones y auditorías</w:t>
      </w:r>
    </w:p>
    <w:p w:rsidR="00BE4278" w:rsidRPr="009C322E" w:rsidRDefault="00BE4278" w:rsidP="00BE427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Aprobar la gestión social, las cuentas, el balance general y el proyecto de desarrollo institucional </w:t>
      </w:r>
    </w:p>
    <w:p w:rsidR="00BE4278" w:rsidRPr="009C322E" w:rsidRDefault="00BE4278" w:rsidP="00CB626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9C322E">
        <w:rPr>
          <w:rFonts w:ascii="Arial" w:hAnsi="Arial" w:cs="Arial"/>
          <w:b/>
        </w:rPr>
        <w:t>Tomar decisiones.</w:t>
      </w:r>
    </w:p>
    <w:p w:rsidR="00BE4278" w:rsidRPr="009C322E" w:rsidRDefault="00BE4278" w:rsidP="00BE4278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Analizar el cumplimiento de actividades</w:t>
      </w:r>
    </w:p>
    <w:p w:rsidR="00BE4278" w:rsidRPr="009C322E" w:rsidRDefault="00BE4278" w:rsidP="00BE4278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9C322E">
        <w:rPr>
          <w:rFonts w:ascii="Arial" w:hAnsi="Arial" w:cs="Arial"/>
          <w:b/>
        </w:rPr>
        <w:t>Establecer normas de la empresa</w:t>
      </w:r>
    </w:p>
    <w:p w:rsidR="00CB6262" w:rsidRPr="009C322E" w:rsidRDefault="00CB6262" w:rsidP="00CB626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9C322E">
        <w:rPr>
          <w:rFonts w:ascii="Arial" w:hAnsi="Arial" w:cs="Arial"/>
        </w:rPr>
        <w:t xml:space="preserve">Asuntos varios </w:t>
      </w:r>
    </w:p>
    <w:p w:rsidR="00CB6262" w:rsidRPr="009C322E" w:rsidRDefault="00CB6262" w:rsidP="00CB6262">
      <w:pPr>
        <w:pStyle w:val="Prrafodelista"/>
        <w:rPr>
          <w:rFonts w:ascii="Arial" w:hAnsi="Arial" w:cs="Arial"/>
          <w:b/>
        </w:rPr>
      </w:pPr>
    </w:p>
    <w:p w:rsidR="004219CD" w:rsidRPr="004219CD" w:rsidRDefault="00A07827" w:rsidP="004219CD">
      <w:r w:rsidRPr="00A07827">
        <w:rPr>
          <w:noProof/>
          <w:lang w:eastAsia="es-MX"/>
        </w:rPr>
        <w:pict>
          <v:shape id="_x0000_s1037" type="#_x0000_t202" style="position:absolute;margin-left:76.4pt;margin-top:22.25pt;width:386.5pt;height:53.2pt;z-index:251701248;mso-width-relative:margin;mso-height-relative:margin" filled="f" fillcolor="#f2dbdb [661]" stroked="f">
            <v:textbox style="mso-next-textbox:#_x0000_s1037">
              <w:txbxContent>
                <w:p w:rsidR="00BE4278" w:rsidRPr="002F12FB" w:rsidRDefault="00BE4278" w:rsidP="00BE4278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BE4278" w:rsidRPr="00D33279" w:rsidRDefault="00BE4278" w:rsidP="00BE4278"/>
              </w:txbxContent>
            </v:textbox>
          </v:shape>
        </w:pict>
      </w:r>
      <w:r w:rsidR="00042238">
        <w:rPr>
          <w:noProof/>
          <w:lang w:val="es-EC" w:eastAsia="es-EC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80645</wp:posOffset>
            </wp:positionV>
            <wp:extent cx="8082915" cy="1179830"/>
            <wp:effectExtent l="19050" t="0" r="0" b="0"/>
            <wp:wrapNone/>
            <wp:docPr id="17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CD" w:rsidRPr="004219CD" w:rsidRDefault="004219CD" w:rsidP="004219CD"/>
    <w:p w:rsidR="004219CD" w:rsidRPr="004219CD" w:rsidRDefault="00A07827" w:rsidP="004219CD">
      <w:r w:rsidRPr="00A07827">
        <w:rPr>
          <w:noProof/>
          <w:lang w:eastAsia="es-MX"/>
        </w:rPr>
        <w:lastRenderedPageBreak/>
        <w:pict>
          <v:shape id="_x0000_s1038" type="#_x0000_t202" style="position:absolute;margin-left:158.5pt;margin-top:-21.4pt;width:349pt;height:130.7pt;z-index:251706368;mso-width-relative:margin;mso-height-relative:margin" filled="f" stroked="f">
            <v:textbox style="mso-next-textbox:#_x0000_s1038">
              <w:txbxContent>
                <w:p w:rsidR="00BE4278" w:rsidRPr="00946A05" w:rsidRDefault="00BE4278" w:rsidP="00BE4278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 “Atena”</w:t>
                  </w:r>
                </w:p>
                <w:p w:rsidR="00BE4278" w:rsidRPr="00946A05" w:rsidRDefault="00BE4278" w:rsidP="00BE4278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BE4278" w:rsidRPr="00946A05" w:rsidRDefault="00A07827" w:rsidP="00BE4278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15" w:history="1">
                    <w:r w:rsidR="00BE4278"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BE4278" w:rsidRPr="00946A05" w:rsidRDefault="00BE4278" w:rsidP="00BE4278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  <w:lang w:eastAsia="es-EC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BE4278" w:rsidRPr="00946A05" w:rsidRDefault="00BE4278" w:rsidP="00BE4278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BE4278" w:rsidRDefault="00BE4278" w:rsidP="00BE427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219CD" w:rsidRPr="004219CD" w:rsidRDefault="00114B7E" w:rsidP="004219CD">
      <w:r>
        <w:rPr>
          <w:noProof/>
          <w:lang w:val="es-EC" w:eastAsia="es-EC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-820922</wp:posOffset>
            </wp:positionH>
            <wp:positionV relativeFrom="paragraph">
              <wp:posOffset>-654685</wp:posOffset>
            </wp:positionV>
            <wp:extent cx="8565707" cy="1828800"/>
            <wp:effectExtent l="19050" t="0" r="6793" b="0"/>
            <wp:wrapNone/>
            <wp:docPr id="19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70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-335915</wp:posOffset>
            </wp:positionV>
            <wp:extent cx="1522095" cy="1605280"/>
            <wp:effectExtent l="1905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CD" w:rsidRPr="004219CD" w:rsidRDefault="004219CD" w:rsidP="004219CD"/>
    <w:p w:rsidR="004219CD" w:rsidRPr="004219CD" w:rsidRDefault="004219CD" w:rsidP="004219CD"/>
    <w:p w:rsidR="004219CD" w:rsidRPr="004219CD" w:rsidRDefault="004219CD" w:rsidP="004219CD"/>
    <w:p w:rsidR="004219CD" w:rsidRPr="004219CD" w:rsidRDefault="004219CD" w:rsidP="004219CD"/>
    <w:p w:rsidR="004219CD" w:rsidRPr="00042238" w:rsidRDefault="00CB6262" w:rsidP="004219C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CAPÍTULO VIII</w:t>
      </w:r>
    </w:p>
    <w:p w:rsidR="00CB6262" w:rsidRPr="00042238" w:rsidRDefault="00CB6262" w:rsidP="004219C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DE LA GERENCIA </w:t>
      </w:r>
    </w:p>
    <w:p w:rsidR="00CB6262" w:rsidRPr="00042238" w:rsidRDefault="00CB6262" w:rsidP="004219CD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ART.12 De gerencia </w:t>
      </w:r>
    </w:p>
    <w:p w:rsidR="00CB6262" w:rsidRPr="00042238" w:rsidRDefault="00CB6262" w:rsidP="004219CD">
      <w:pPr>
        <w:rPr>
          <w:rFonts w:ascii="Arial" w:hAnsi="Arial" w:cs="Arial"/>
        </w:rPr>
      </w:pPr>
      <w:r w:rsidRPr="00042238">
        <w:rPr>
          <w:rFonts w:ascii="Arial" w:hAnsi="Arial" w:cs="Arial"/>
        </w:rPr>
        <w:t>Son facultades de gerente:</w:t>
      </w:r>
    </w:p>
    <w:p w:rsidR="00CB6262" w:rsidRPr="00042238" w:rsidRDefault="00CB6262" w:rsidP="00CB626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>Representar a la sociedad en todo momento y circunstancia</w:t>
      </w:r>
    </w:p>
    <w:p w:rsidR="00CB6262" w:rsidRPr="00042238" w:rsidRDefault="00CB6262" w:rsidP="00CB626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Realizar los actos de gestión y administración necesarios para la buena marcha de la sociedad </w:t>
      </w:r>
    </w:p>
    <w:p w:rsidR="00CB6262" w:rsidRPr="00042238" w:rsidRDefault="00CB6262" w:rsidP="00CB626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Efectuar todo tipo de operaciones bancarias, firmar contratos y realizar todo tipo de actos tendentes al desarrollo del objeto social de la sociedad, sin </w:t>
      </w:r>
      <w:proofErr w:type="spellStart"/>
      <w:r w:rsidRPr="00042238">
        <w:rPr>
          <w:rFonts w:ascii="Arial" w:hAnsi="Arial" w:cs="Arial"/>
        </w:rPr>
        <w:t>imitación</w:t>
      </w:r>
      <w:proofErr w:type="spellEnd"/>
      <w:r w:rsidRPr="00042238">
        <w:rPr>
          <w:rFonts w:ascii="Arial" w:hAnsi="Arial" w:cs="Arial"/>
        </w:rPr>
        <w:t xml:space="preserve"> alguna.</w:t>
      </w:r>
    </w:p>
    <w:p w:rsidR="00CB6262" w:rsidRPr="00042238" w:rsidRDefault="00CB6262" w:rsidP="00CB626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>Dar cuenta de sus actos y gestiones a la Asamblea General de socios</w:t>
      </w:r>
    </w:p>
    <w:p w:rsidR="00CB6262" w:rsidRPr="00042238" w:rsidRDefault="00CB6262" w:rsidP="00CB626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Ejercer las demás facultades conferencias por la ley, el presente estatuto y Asamblea General </w:t>
      </w:r>
    </w:p>
    <w:p w:rsidR="00CB6262" w:rsidRPr="00042238" w:rsidRDefault="00CB6262" w:rsidP="00CB6262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Organizar la empresa.</w:t>
      </w:r>
    </w:p>
    <w:p w:rsidR="00CB6262" w:rsidRPr="00042238" w:rsidRDefault="00CB6262" w:rsidP="00CB6262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Coordinar y motivar a las socias.</w:t>
      </w:r>
    </w:p>
    <w:p w:rsidR="00DD6E8B" w:rsidRPr="00042238" w:rsidRDefault="00CB6262" w:rsidP="00CB6262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Generar orden e integridad.</w:t>
      </w:r>
      <w:r w:rsidR="00A07827" w:rsidRPr="00A07827">
        <w:rPr>
          <w:rFonts w:ascii="Arial" w:hAnsi="Arial" w:cs="Arial"/>
          <w:b/>
          <w:noProof/>
          <w:lang w:eastAsia="es-MX"/>
        </w:rPr>
        <w:pict>
          <v:shape id="_x0000_s1034" type="#_x0000_t202" style="position:absolute;left:0;text-align:left;margin-left:94.5pt;margin-top:499.55pt;width:386.5pt;height:53.2pt;z-index:251689984;mso-position-horizontal-relative:text;mso-position-vertical-relative:text;mso-width-relative:margin;mso-height-relative:margin" filled="f" fillcolor="#f2dbdb [661]" stroked="f">
            <v:textbox style="mso-next-textbox:#_x0000_s1034">
              <w:txbxContent>
                <w:p w:rsidR="004219CD" w:rsidRPr="002F12FB" w:rsidRDefault="004219CD" w:rsidP="004219CD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4219CD" w:rsidRPr="00D33279" w:rsidRDefault="004219CD" w:rsidP="004219CD"/>
              </w:txbxContent>
            </v:textbox>
          </v:shape>
        </w:pict>
      </w:r>
      <w:r w:rsidR="00BE4278" w:rsidRPr="00042238">
        <w:rPr>
          <w:rFonts w:ascii="Arial" w:hAnsi="Arial" w:cs="Arial"/>
          <w:b/>
          <w:noProof/>
          <w:lang w:val="es-EC" w:eastAsia="es-EC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6184900</wp:posOffset>
            </wp:positionV>
            <wp:extent cx="8082915" cy="977900"/>
            <wp:effectExtent l="19050" t="0" r="0" b="0"/>
            <wp:wrapNone/>
            <wp:docPr id="12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9CD" w:rsidRPr="00042238">
        <w:rPr>
          <w:rFonts w:ascii="Arial" w:hAnsi="Arial" w:cs="Arial"/>
          <w:b/>
        </w:rPr>
        <w:tab/>
      </w:r>
    </w:p>
    <w:p w:rsidR="00CB6262" w:rsidRPr="00042238" w:rsidRDefault="00CB6262" w:rsidP="00CB6262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CAPÍTULO IX </w:t>
      </w:r>
    </w:p>
    <w:p w:rsidR="00CB6262" w:rsidRPr="00042238" w:rsidRDefault="00CB6262" w:rsidP="00CB6262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DE LA MODIFICACIÓN DEL ESTAUTO Y OTROS</w:t>
      </w:r>
    </w:p>
    <w:p w:rsidR="00CB6262" w:rsidRPr="00042238" w:rsidRDefault="00CB6262" w:rsidP="00CB6262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ART.13 De la modificación del estatuto</w:t>
      </w:r>
    </w:p>
    <w:p w:rsidR="00CB6262" w:rsidRPr="00042238" w:rsidRDefault="00CB6262" w:rsidP="00CB6262">
      <w:p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Los casos de modificación del estatuto y de transformación, fusión y liquidación de la Miniempresa se aprueban en Asamblea General con </w:t>
      </w:r>
      <w:r w:rsidRPr="00042238">
        <w:rPr>
          <w:rFonts w:ascii="Arial" w:hAnsi="Arial" w:cs="Arial"/>
          <w:b/>
        </w:rPr>
        <w:t>la opinión de las socias fundadoras</w:t>
      </w:r>
      <w:r w:rsidRPr="00042238">
        <w:rPr>
          <w:rFonts w:ascii="Arial" w:hAnsi="Arial" w:cs="Arial"/>
        </w:rPr>
        <w:t xml:space="preserve">, como mínimo </w:t>
      </w:r>
      <w:r w:rsidR="00114B7E" w:rsidRPr="00042238">
        <w:rPr>
          <w:rFonts w:ascii="Arial" w:hAnsi="Arial" w:cs="Arial"/>
        </w:rPr>
        <w:t xml:space="preserve">de los dos tercios (2/3) de los socios presentes en la sesión </w:t>
      </w:r>
    </w:p>
    <w:p w:rsidR="00114B7E" w:rsidRPr="00042238" w:rsidRDefault="00114B7E" w:rsidP="00CB6262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En el caso de una nueva regla se deberá contar con el aporte de todas las socias pata plantearla correctamente y no haya disconformidad </w:t>
      </w:r>
    </w:p>
    <w:p w:rsidR="00114B7E" w:rsidRPr="00042238" w:rsidRDefault="00114B7E" w:rsidP="00CB6262">
      <w:pPr>
        <w:rPr>
          <w:rFonts w:ascii="Arial" w:hAnsi="Arial" w:cs="Arial"/>
          <w:b/>
        </w:rPr>
      </w:pPr>
    </w:p>
    <w:p w:rsidR="00114B7E" w:rsidRPr="00042238" w:rsidRDefault="00114B7E" w:rsidP="00CB6262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CAPÍTULO X</w:t>
      </w:r>
    </w:p>
    <w:p w:rsidR="00114B7E" w:rsidRPr="00042238" w:rsidRDefault="00114B7E" w:rsidP="00CB6262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DISOLUCIÓN </w:t>
      </w:r>
    </w:p>
    <w:p w:rsidR="00114B7E" w:rsidRDefault="00114B7E" w:rsidP="00CB6262">
      <w:pPr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233045</wp:posOffset>
            </wp:positionV>
            <wp:extent cx="8082915" cy="1179830"/>
            <wp:effectExtent l="19050" t="0" r="0" b="0"/>
            <wp:wrapNone/>
            <wp:docPr id="21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B7E" w:rsidRDefault="00A07827" w:rsidP="00CB6262">
      <w:pPr>
        <w:rPr>
          <w:b/>
        </w:rPr>
      </w:pPr>
      <w:r w:rsidRPr="00A07827">
        <w:rPr>
          <w:noProof/>
          <w:lang w:eastAsia="es-MX"/>
        </w:rPr>
        <w:pict>
          <v:shape id="_x0000_s1039" type="#_x0000_t202" style="position:absolute;margin-left:76.9pt;margin-top:16.75pt;width:386.5pt;height:53.2pt;z-index:251709440;mso-width-relative:margin;mso-height-relative:margin" filled="f" fillcolor="#f2dbdb [661]" stroked="f">
            <v:textbox style="mso-next-textbox:#_x0000_s1039">
              <w:txbxContent>
                <w:p w:rsidR="00114B7E" w:rsidRPr="002F12FB" w:rsidRDefault="00114B7E" w:rsidP="00114B7E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114B7E" w:rsidRDefault="00114B7E" w:rsidP="00114B7E"/>
                <w:p w:rsidR="00114B7E" w:rsidRDefault="00114B7E" w:rsidP="00114B7E"/>
                <w:p w:rsidR="00114B7E" w:rsidRDefault="00114B7E" w:rsidP="00114B7E"/>
                <w:p w:rsidR="00114B7E" w:rsidRPr="00D33279" w:rsidRDefault="00114B7E" w:rsidP="00114B7E"/>
              </w:txbxContent>
            </v:textbox>
          </v:shape>
        </w:pict>
      </w:r>
    </w:p>
    <w:p w:rsidR="00114B7E" w:rsidRDefault="00114B7E" w:rsidP="00CB6262">
      <w:pPr>
        <w:rPr>
          <w:b/>
        </w:rPr>
      </w:pPr>
    </w:p>
    <w:p w:rsidR="00114B7E" w:rsidRDefault="00A07827" w:rsidP="00CB6262">
      <w:pPr>
        <w:rPr>
          <w:b/>
        </w:rPr>
      </w:pPr>
      <w:r w:rsidRPr="00A07827">
        <w:rPr>
          <w:b/>
          <w:noProof/>
          <w:lang w:eastAsia="es-MX"/>
        </w:rPr>
        <w:lastRenderedPageBreak/>
        <w:pict>
          <v:shape id="_x0000_s1040" type="#_x0000_t202" style="position:absolute;margin-left:147.05pt;margin-top:-45.7pt;width:349pt;height:130.7pt;z-index:251714560;mso-width-relative:margin;mso-height-relative:margin" filled="f" stroked="f">
            <v:textbox style="mso-next-textbox:#_x0000_s1040">
              <w:txbxContent>
                <w:p w:rsidR="00114B7E" w:rsidRPr="00946A05" w:rsidRDefault="00114B7E" w:rsidP="00114B7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 “Atena”</w:t>
                  </w:r>
                </w:p>
                <w:p w:rsidR="00114B7E" w:rsidRPr="00946A05" w:rsidRDefault="00114B7E" w:rsidP="00114B7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114B7E" w:rsidRPr="00946A05" w:rsidRDefault="00A07827" w:rsidP="00114B7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16" w:history="1">
                    <w:r w:rsidR="00114B7E"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114B7E" w:rsidRPr="00946A05" w:rsidRDefault="00114B7E" w:rsidP="00114B7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  <w:lang w:eastAsia="es-EC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114B7E" w:rsidRPr="00946A05" w:rsidRDefault="00114B7E" w:rsidP="00114B7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114B7E" w:rsidRDefault="00114B7E" w:rsidP="00114B7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14B7E" w:rsidRPr="00114B7E">
        <w:rPr>
          <w:b/>
          <w:noProof/>
          <w:lang w:val="es-EC" w:eastAsia="es-EC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-161704</wp:posOffset>
            </wp:positionH>
            <wp:positionV relativeFrom="paragraph">
              <wp:posOffset>-654685</wp:posOffset>
            </wp:positionV>
            <wp:extent cx="1522671" cy="1605516"/>
            <wp:effectExtent l="19050" t="0" r="0" b="0"/>
            <wp:wrapNone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71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B7E" w:rsidRPr="00114B7E">
        <w:rPr>
          <w:b/>
          <w:noProof/>
          <w:lang w:val="es-EC" w:eastAsia="es-EC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-703964</wp:posOffset>
            </wp:positionH>
            <wp:positionV relativeFrom="paragraph">
              <wp:posOffset>-750378</wp:posOffset>
            </wp:positionV>
            <wp:extent cx="8565707" cy="1828800"/>
            <wp:effectExtent l="19050" t="0" r="6793" b="0"/>
            <wp:wrapNone/>
            <wp:docPr id="23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70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B7E" w:rsidRPr="00114B7E" w:rsidRDefault="00114B7E" w:rsidP="00114B7E"/>
    <w:p w:rsidR="00114B7E" w:rsidRDefault="00114B7E" w:rsidP="00114B7E">
      <w:pPr>
        <w:tabs>
          <w:tab w:val="left" w:pos="1222"/>
        </w:tabs>
      </w:pPr>
      <w:r>
        <w:tab/>
      </w:r>
    </w:p>
    <w:p w:rsidR="00114B7E" w:rsidRDefault="00114B7E" w:rsidP="00114B7E"/>
    <w:p w:rsidR="00114B7E" w:rsidRPr="00042238" w:rsidRDefault="00114B7E" w:rsidP="00114B7E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CAPÍTULO X</w:t>
      </w:r>
    </w:p>
    <w:p w:rsidR="00114B7E" w:rsidRPr="00042238" w:rsidRDefault="00114B7E" w:rsidP="00114B7E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DISOLUCIÓN </w:t>
      </w:r>
    </w:p>
    <w:p w:rsidR="00114B7E" w:rsidRPr="00042238" w:rsidRDefault="00114B7E" w:rsidP="00114B7E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ART.14 Disolución</w:t>
      </w:r>
    </w:p>
    <w:p w:rsidR="00114B7E" w:rsidRPr="00042238" w:rsidRDefault="00114B7E" w:rsidP="00114B7E">
      <w:pPr>
        <w:rPr>
          <w:rFonts w:ascii="Arial" w:hAnsi="Arial" w:cs="Arial"/>
        </w:rPr>
      </w:pPr>
      <w:r w:rsidRPr="00042238">
        <w:rPr>
          <w:rFonts w:ascii="Arial" w:hAnsi="Arial" w:cs="Arial"/>
        </w:rPr>
        <w:t>La Miniempresa se disolverá al finalizar el año lectivo 2014-2015, donde se procederá a la devolución del capital aportado, la distribución de utilidades y se saldará cualquier otra obligación pendiente. Para constancia se procederá firmar los documentos pertinentes relacionados con la liquidación de la Miniempresa</w:t>
      </w:r>
    </w:p>
    <w:p w:rsidR="00114B7E" w:rsidRPr="00042238" w:rsidRDefault="00114B7E" w:rsidP="00114B7E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Se repartirán la ganancias de manera equitativa al igual que se reconocerá las pérdidas que pudiera tener la empresa </w:t>
      </w:r>
    </w:p>
    <w:p w:rsidR="00114B7E" w:rsidRPr="00042238" w:rsidRDefault="00114B7E" w:rsidP="00114B7E">
      <w:p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ART.15 OTRAS DISPOSICIONES</w:t>
      </w:r>
    </w:p>
    <w:p w:rsidR="00114B7E" w:rsidRPr="00042238" w:rsidRDefault="00114B7E" w:rsidP="00114B7E">
      <w:pPr>
        <w:rPr>
          <w:rFonts w:ascii="Arial" w:hAnsi="Arial" w:cs="Arial"/>
        </w:rPr>
      </w:pPr>
      <w:r w:rsidRPr="00042238">
        <w:rPr>
          <w:rFonts w:ascii="Arial" w:hAnsi="Arial" w:cs="Arial"/>
        </w:rPr>
        <w:t>Las socias que no asistan a las reuniones convocadas, serán sancionadas económicamente con:</w:t>
      </w:r>
    </w:p>
    <w:p w:rsidR="00114B7E" w:rsidRPr="00042238" w:rsidRDefault="001B13FE" w:rsidP="00114B7E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042238">
        <w:rPr>
          <w:rFonts w:ascii="Arial" w:hAnsi="Arial" w:cs="Arial"/>
        </w:rPr>
        <w:t xml:space="preserve">Por atrás de hasta </w:t>
      </w:r>
      <w:r w:rsidRPr="00042238">
        <w:rPr>
          <w:rFonts w:ascii="Arial" w:hAnsi="Arial" w:cs="Arial"/>
          <w:b/>
        </w:rPr>
        <w:t>15</w:t>
      </w:r>
      <w:r w:rsidRPr="00042238">
        <w:rPr>
          <w:rFonts w:ascii="Arial" w:hAnsi="Arial" w:cs="Arial"/>
        </w:rPr>
        <w:t xml:space="preserve"> minutos con </w:t>
      </w:r>
      <w:r w:rsidRPr="00042238">
        <w:rPr>
          <w:rFonts w:ascii="Arial" w:hAnsi="Arial" w:cs="Arial"/>
          <w:b/>
        </w:rPr>
        <w:t xml:space="preserve">$ 0,75 </w:t>
      </w:r>
      <w:proofErr w:type="spellStart"/>
      <w:r w:rsidRPr="00042238">
        <w:rPr>
          <w:rFonts w:ascii="Arial" w:hAnsi="Arial" w:cs="Arial"/>
          <w:b/>
        </w:rPr>
        <w:t>ctv</w:t>
      </w:r>
      <w:proofErr w:type="spellEnd"/>
    </w:p>
    <w:p w:rsidR="001B13FE" w:rsidRPr="00042238" w:rsidRDefault="001B13FE" w:rsidP="00114B7E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042238">
        <w:rPr>
          <w:rFonts w:ascii="Arial" w:hAnsi="Arial" w:cs="Arial"/>
        </w:rPr>
        <w:t xml:space="preserve">Por atrasos que excedan los </w:t>
      </w:r>
      <w:r w:rsidRPr="00042238">
        <w:rPr>
          <w:rFonts w:ascii="Arial" w:hAnsi="Arial" w:cs="Arial"/>
          <w:b/>
        </w:rPr>
        <w:t>30</w:t>
      </w:r>
      <w:r w:rsidRPr="00042238">
        <w:rPr>
          <w:rFonts w:ascii="Arial" w:hAnsi="Arial" w:cs="Arial"/>
        </w:rPr>
        <w:t xml:space="preserve"> minutos </w:t>
      </w:r>
      <w:r w:rsidRPr="00042238">
        <w:rPr>
          <w:rFonts w:ascii="Arial" w:hAnsi="Arial" w:cs="Arial"/>
          <w:b/>
        </w:rPr>
        <w:t>con $1,50</w:t>
      </w:r>
    </w:p>
    <w:p w:rsidR="001B13FE" w:rsidRPr="00042238" w:rsidRDefault="001B13FE" w:rsidP="00114B7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Por inasistencias justificadas $ </w:t>
      </w:r>
      <w:r w:rsidRPr="00042238">
        <w:rPr>
          <w:rFonts w:ascii="Arial" w:hAnsi="Arial" w:cs="Arial"/>
          <w:b/>
        </w:rPr>
        <w:t xml:space="preserve">0,50 </w:t>
      </w:r>
      <w:proofErr w:type="spellStart"/>
      <w:r w:rsidRPr="00042238">
        <w:rPr>
          <w:rFonts w:ascii="Arial" w:hAnsi="Arial" w:cs="Arial"/>
          <w:b/>
        </w:rPr>
        <w:t>ctv</w:t>
      </w:r>
      <w:proofErr w:type="spellEnd"/>
    </w:p>
    <w:p w:rsidR="001B13FE" w:rsidRPr="00042238" w:rsidRDefault="001B13FE" w:rsidP="00114B7E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042238">
        <w:rPr>
          <w:rFonts w:ascii="Arial" w:hAnsi="Arial" w:cs="Arial"/>
        </w:rPr>
        <w:t xml:space="preserve">Por inasistencia injustificada </w:t>
      </w:r>
      <w:r w:rsidRPr="00042238">
        <w:rPr>
          <w:rFonts w:ascii="Arial" w:hAnsi="Arial" w:cs="Arial"/>
          <w:b/>
        </w:rPr>
        <w:t xml:space="preserve">$ 3 </w:t>
      </w:r>
    </w:p>
    <w:p w:rsidR="001B13FE" w:rsidRPr="00042238" w:rsidRDefault="001B13FE" w:rsidP="00114B7E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Por agresiones físicas la sanción será tomada en la Asamblea General</w:t>
      </w:r>
    </w:p>
    <w:p w:rsidR="001B13FE" w:rsidRPr="00042238" w:rsidRDefault="001B13FE" w:rsidP="00114B7E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Por no cumplir con los trabajos enviados a cada socia $2,50</w:t>
      </w:r>
    </w:p>
    <w:p w:rsidR="001B13FE" w:rsidRPr="00042238" w:rsidRDefault="001B13FE" w:rsidP="00114B7E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 xml:space="preserve">Por falta de interés en la miniempresa $ 1,50 </w:t>
      </w:r>
    </w:p>
    <w:p w:rsidR="001B13FE" w:rsidRPr="00042238" w:rsidRDefault="001B13FE" w:rsidP="00114B7E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042238">
        <w:rPr>
          <w:rFonts w:ascii="Arial" w:hAnsi="Arial" w:cs="Arial"/>
          <w:b/>
        </w:rPr>
        <w:t>Por perder algún documento encargado a alguna de las socias $3</w:t>
      </w:r>
    </w:p>
    <w:p w:rsidR="001B13FE" w:rsidRPr="00042238" w:rsidRDefault="001B13FE" w:rsidP="001B13FE">
      <w:pPr>
        <w:rPr>
          <w:rFonts w:ascii="Arial" w:hAnsi="Arial" w:cs="Arial"/>
          <w:b/>
        </w:rPr>
      </w:pPr>
    </w:p>
    <w:p w:rsidR="001B13FE" w:rsidRDefault="001B13FE" w:rsidP="001B13FE">
      <w:pPr>
        <w:rPr>
          <w:b/>
        </w:rPr>
      </w:pPr>
    </w:p>
    <w:p w:rsidR="001B13FE" w:rsidRDefault="001B13FE" w:rsidP="001B13FE">
      <w:r>
        <w:t xml:space="preserve"> </w:t>
      </w:r>
    </w:p>
    <w:p w:rsidR="001B13FE" w:rsidRDefault="001B13FE" w:rsidP="001B13FE"/>
    <w:p w:rsidR="001B13FE" w:rsidRDefault="001B13FE" w:rsidP="001B13FE"/>
    <w:p w:rsidR="001B13FE" w:rsidRDefault="001B13FE" w:rsidP="001B13FE"/>
    <w:p w:rsidR="001B13FE" w:rsidRDefault="001B13FE" w:rsidP="001B13FE"/>
    <w:p w:rsidR="001B13FE" w:rsidRDefault="009C322E" w:rsidP="001B13FE">
      <w:r>
        <w:rPr>
          <w:noProof/>
          <w:lang w:val="es-EC" w:eastAsia="es-EC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-555108</wp:posOffset>
            </wp:positionH>
            <wp:positionV relativeFrom="paragraph">
              <wp:posOffset>312493</wp:posOffset>
            </wp:positionV>
            <wp:extent cx="8082959" cy="1168969"/>
            <wp:effectExtent l="19050" t="0" r="0" b="0"/>
            <wp:wrapNone/>
            <wp:docPr id="25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1168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3FE" w:rsidRDefault="00A07827" w:rsidP="001B13FE">
      <w:r w:rsidRPr="00A07827">
        <w:rPr>
          <w:noProof/>
          <w:lang w:eastAsia="es-MX"/>
        </w:rPr>
        <w:pict>
          <v:shape id="_x0000_s1041" type="#_x0000_t202" style="position:absolute;margin-left:81.4pt;margin-top:11.75pt;width:386.5pt;height:53.2pt;z-index:251717632;mso-width-relative:margin;mso-height-relative:margin" filled="f" fillcolor="#f2dbdb [661]" stroked="f">
            <v:textbox style="mso-next-textbox:#_x0000_s1041">
              <w:txbxContent>
                <w:p w:rsidR="00114B7E" w:rsidRPr="002F12FB" w:rsidRDefault="00114B7E" w:rsidP="00114B7E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114B7E" w:rsidRDefault="00114B7E" w:rsidP="00114B7E"/>
                <w:p w:rsidR="00114B7E" w:rsidRDefault="00114B7E" w:rsidP="00114B7E"/>
                <w:p w:rsidR="00114B7E" w:rsidRDefault="00114B7E" w:rsidP="00114B7E"/>
                <w:p w:rsidR="00114B7E" w:rsidRPr="00D33279" w:rsidRDefault="00114B7E" w:rsidP="00114B7E"/>
              </w:txbxContent>
            </v:textbox>
          </v:shape>
        </w:pict>
      </w:r>
    </w:p>
    <w:p w:rsidR="001B13FE" w:rsidRDefault="001B13FE" w:rsidP="001B13F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</w:tblGrid>
      <w:tr w:rsidR="001B13FE" w:rsidRPr="007C50B9" w:rsidTr="00593667">
        <w:tc>
          <w:tcPr>
            <w:tcW w:w="4489" w:type="dxa"/>
          </w:tcPr>
          <w:p w:rsidR="001B13FE" w:rsidRDefault="00A07827" w:rsidP="00593667">
            <w:pPr>
              <w:tabs>
                <w:tab w:val="left" w:pos="5310"/>
              </w:tabs>
              <w:rPr>
                <w:rFonts w:ascii="Arial" w:hAnsi="Arial" w:cs="Arial"/>
                <w:sz w:val="24"/>
              </w:rPr>
            </w:pPr>
            <w:r w:rsidRPr="00A07827">
              <w:rPr>
                <w:rFonts w:ascii="Arial" w:hAnsi="Arial" w:cs="Arial"/>
                <w:noProof/>
                <w:sz w:val="24"/>
                <w:lang w:val="es-MX" w:eastAsia="es-MX"/>
              </w:rPr>
              <w:lastRenderedPageBreak/>
              <w:pict>
                <v:shape id="_x0000_s1044" type="#_x0000_t202" style="position:absolute;margin-left:159.05pt;margin-top:-33.7pt;width:349pt;height:130.7pt;z-index:251722752;mso-width-relative:margin;mso-height-relative:margin" filled="f" stroked="f">
                  <v:textbox style="mso-next-textbox:#_x0000_s1044">
                    <w:txbxContent>
                      <w:p w:rsidR="009C322E" w:rsidRPr="00946A05" w:rsidRDefault="009C322E" w:rsidP="009C322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  <w:tab w:val="left" w:pos="2478"/>
                          </w:tabs>
                          <w:jc w:val="center"/>
                          <w:rPr>
                            <w:rFonts w:ascii="Colonna MT" w:hAnsi="Colonna MT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946A05">
                          <w:rPr>
                            <w:rFonts w:ascii="Colonna MT" w:hAnsi="Colonna MT"/>
                            <w:b/>
                            <w:i/>
                            <w:sz w:val="40"/>
                            <w:szCs w:val="40"/>
                          </w:rPr>
                          <w:t>Miniempresa “Atena”</w:t>
                        </w:r>
                      </w:p>
                      <w:p w:rsidR="009C322E" w:rsidRPr="00946A05" w:rsidRDefault="009C322E" w:rsidP="009C322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  <w:tab w:val="left" w:pos="2478"/>
                          </w:tabs>
                          <w:jc w:val="center"/>
                          <w:rPr>
                            <w:rFonts w:ascii="Baskerville Old Face" w:hAnsi="Baskerville Old Face"/>
                            <w:sz w:val="32"/>
                          </w:rPr>
                        </w:pPr>
                        <w:r w:rsidRPr="00946A05">
                          <w:rPr>
                            <w:rFonts w:ascii="Baskerville Old Face" w:hAnsi="Baskerville Old Face"/>
                            <w:sz w:val="32"/>
                          </w:rPr>
                          <w:t>Rafael Arellano y García Moreno</w:t>
                        </w:r>
                      </w:p>
                      <w:p w:rsidR="009C322E" w:rsidRPr="00946A05" w:rsidRDefault="00A07827" w:rsidP="009C322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  <w:tab w:val="left" w:pos="2478"/>
                          </w:tabs>
                          <w:jc w:val="center"/>
                          <w:rPr>
                            <w:rFonts w:ascii="Baskerville Old Face" w:hAnsi="Baskerville Old Face"/>
                            <w:sz w:val="32"/>
                          </w:rPr>
                        </w:pPr>
                        <w:hyperlink r:id="rId17" w:history="1">
                          <w:r w:rsidR="009C322E" w:rsidRPr="00946A05">
                            <w:rPr>
                              <w:rStyle w:val="Hipervnculo"/>
                              <w:rFonts w:ascii="Baskerville Old Face" w:hAnsi="Baskerville Old Face"/>
                              <w:color w:val="auto"/>
                              <w:sz w:val="32"/>
                              <w:u w:val="none"/>
                            </w:rPr>
                            <w:t>atena.emprende@gmail.com</w:t>
                          </w:r>
                        </w:hyperlink>
                      </w:p>
                      <w:p w:rsidR="009C322E" w:rsidRPr="00946A05" w:rsidRDefault="009C322E" w:rsidP="009C322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  <w:tab w:val="left" w:pos="2478"/>
                          </w:tabs>
                          <w:jc w:val="center"/>
                          <w:rPr>
                            <w:rFonts w:ascii="Baskerville Old Face" w:hAnsi="Baskerville Old Face"/>
                            <w:sz w:val="32"/>
                          </w:rPr>
                        </w:pPr>
                        <w:r w:rsidRPr="00946A05">
                          <w:rPr>
                            <w:rFonts w:ascii="Baskerville Old Face" w:hAnsi="Baskerville Old Face"/>
                            <w:sz w:val="32"/>
                          </w:rPr>
                          <w:t xml:space="preserve">Teléfonos: </w:t>
                        </w:r>
                        <w:r w:rsidRPr="00946A05">
                          <w:rPr>
                            <w:rFonts w:ascii="Baskerville Old Face" w:eastAsia="Times New Roman" w:hAnsi="Baskerville Old Face" w:cs="Times New Roman"/>
                            <w:sz w:val="36"/>
                            <w:szCs w:val="24"/>
                            <w:lang w:eastAsia="es-EC"/>
                          </w:rPr>
                          <w:t>0989786887 -</w:t>
                        </w:r>
                        <w:r w:rsidRPr="00946A05">
                          <w:rPr>
                            <w:rFonts w:ascii="Baskerville Old Face" w:hAnsi="Baskerville Old Face" w:cs="Helvetica"/>
                            <w:sz w:val="36"/>
                            <w:szCs w:val="36"/>
                          </w:rPr>
                          <w:t>0992169060</w:t>
                        </w:r>
                      </w:p>
                      <w:p w:rsidR="009C322E" w:rsidRPr="00946A05" w:rsidRDefault="009C322E" w:rsidP="009C322E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  <w:tab w:val="left" w:pos="2478"/>
                          </w:tabs>
                          <w:jc w:val="center"/>
                          <w:rPr>
                            <w:rFonts w:ascii="Baskerville Old Face" w:hAnsi="Baskerville Old Face"/>
                            <w:sz w:val="32"/>
                          </w:rPr>
                        </w:pPr>
                        <w:r>
                          <w:rPr>
                            <w:rFonts w:ascii="Baskerville Old Face" w:hAnsi="Baskerville Old Face"/>
                            <w:sz w:val="32"/>
                          </w:rPr>
                          <w:t>TULCÁ</w:t>
                        </w:r>
                        <w:r w:rsidRPr="00946A05">
                          <w:rPr>
                            <w:rFonts w:ascii="Baskerville Old Face" w:hAnsi="Baskerville Old Face"/>
                            <w:sz w:val="32"/>
                          </w:rPr>
                          <w:t>N - ECUADOR</w:t>
                        </w:r>
                      </w:p>
                      <w:p w:rsidR="009C322E" w:rsidRDefault="009C322E" w:rsidP="009C322E"/>
                    </w:txbxContent>
                  </v:textbox>
                </v:shape>
              </w:pict>
            </w:r>
          </w:p>
          <w:p w:rsidR="001B13FE" w:rsidRDefault="001B13FE" w:rsidP="001B13FE"/>
          <w:p w:rsidR="001B13FE" w:rsidRDefault="009C322E" w:rsidP="00593667">
            <w:pPr>
              <w:tabs>
                <w:tab w:val="left" w:pos="5310"/>
              </w:tabs>
              <w:rPr>
                <w:rFonts w:ascii="Arial" w:hAnsi="Arial" w:cs="Arial"/>
                <w:sz w:val="24"/>
              </w:rPr>
            </w:pPr>
            <w:r w:rsidRPr="009C322E">
              <w:rPr>
                <w:rFonts w:ascii="Arial" w:hAnsi="Arial" w:cs="Arial"/>
                <w:noProof/>
                <w:sz w:val="24"/>
                <w:lang w:val="es-EC" w:eastAsia="es-EC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-703964</wp:posOffset>
                  </wp:positionH>
                  <wp:positionV relativeFrom="paragraph">
                    <wp:posOffset>-1096453</wp:posOffset>
                  </wp:positionV>
                  <wp:extent cx="8565707" cy="1828800"/>
                  <wp:effectExtent l="19050" t="0" r="6793" b="0"/>
                  <wp:wrapNone/>
                  <wp:docPr id="28" name="3 Imagen" descr="opera-en-Ubuntu-10.0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ra-en-Ubuntu-10.04-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570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13FE" w:rsidRDefault="009C322E" w:rsidP="00593667">
            <w:pPr>
              <w:tabs>
                <w:tab w:val="left" w:pos="5310"/>
              </w:tabs>
              <w:rPr>
                <w:rFonts w:ascii="Arial" w:hAnsi="Arial" w:cs="Arial"/>
                <w:sz w:val="24"/>
              </w:rPr>
            </w:pPr>
            <w:r w:rsidRPr="009C322E">
              <w:rPr>
                <w:rFonts w:ascii="Arial" w:hAnsi="Arial" w:cs="Arial"/>
                <w:noProof/>
                <w:sz w:val="24"/>
                <w:lang w:val="es-EC" w:eastAsia="es-EC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-161703</wp:posOffset>
                  </wp:positionH>
                  <wp:positionV relativeFrom="paragraph">
                    <wp:posOffset>-1176020</wp:posOffset>
                  </wp:positionV>
                  <wp:extent cx="1522670" cy="1605516"/>
                  <wp:effectExtent l="19050" t="0" r="0" b="0"/>
                  <wp:wrapNone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99198_749554965098257_895228535_n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671" cy="160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13FE" w:rsidRDefault="001B13FE" w:rsidP="00593667">
            <w:pPr>
              <w:tabs>
                <w:tab w:val="left" w:pos="5310"/>
              </w:tabs>
              <w:rPr>
                <w:rFonts w:ascii="Arial" w:hAnsi="Arial" w:cs="Arial"/>
                <w:sz w:val="24"/>
              </w:rPr>
            </w:pPr>
          </w:p>
          <w:p w:rsidR="001B13FE" w:rsidRPr="007C50B9" w:rsidRDefault="001B13FE" w:rsidP="009C322E">
            <w:pPr>
              <w:tabs>
                <w:tab w:val="left" w:pos="5310"/>
              </w:tabs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9C322E" w:rsidRDefault="009C322E" w:rsidP="009C322E"/>
    <w:p w:rsidR="009C322E" w:rsidRPr="00042238" w:rsidRDefault="009C322E" w:rsidP="009C322E">
      <w:pPr>
        <w:rPr>
          <w:rFonts w:ascii="Arial" w:hAnsi="Arial" w:cs="Arial"/>
        </w:rPr>
      </w:pPr>
      <w:r w:rsidRPr="00042238">
        <w:rPr>
          <w:rFonts w:ascii="Arial" w:hAnsi="Arial" w:cs="Arial"/>
        </w:rPr>
        <w:t xml:space="preserve">Para constancia y fe de lo actuado, firman las socias en la ciudad de Tulcán a los </w:t>
      </w:r>
      <w:r w:rsidRPr="00042238">
        <w:rPr>
          <w:rFonts w:ascii="Arial" w:hAnsi="Arial" w:cs="Arial"/>
          <w:b/>
        </w:rPr>
        <w:t>26</w:t>
      </w:r>
      <w:r w:rsidRPr="00042238">
        <w:rPr>
          <w:rFonts w:ascii="Arial" w:hAnsi="Arial" w:cs="Arial"/>
        </w:rPr>
        <w:t xml:space="preserve"> días del mes de </w:t>
      </w:r>
      <w:r w:rsidRPr="00042238">
        <w:rPr>
          <w:rFonts w:ascii="Arial" w:hAnsi="Arial" w:cs="Arial"/>
          <w:b/>
        </w:rPr>
        <w:t xml:space="preserve">noviembre </w:t>
      </w:r>
      <w:r w:rsidRPr="00042238">
        <w:rPr>
          <w:rFonts w:ascii="Arial" w:hAnsi="Arial" w:cs="Arial"/>
        </w:rPr>
        <w:t>del 2014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95.55pt;margin-top:10.15pt;width:198.4pt;height:0;z-index:251726848" o:connectortype="straight"/>
        </w:pict>
      </w:r>
      <w:r w:rsidR="009C322E" w:rsidRPr="00042238">
        <w:rPr>
          <w:rFonts w:ascii="Arial" w:hAnsi="Arial" w:cs="Arial"/>
          <w:b/>
        </w:rPr>
        <w:t xml:space="preserve">Acosta Benavides </w:t>
      </w:r>
      <w:proofErr w:type="spellStart"/>
      <w:r w:rsidR="009C322E" w:rsidRPr="00042238">
        <w:rPr>
          <w:rFonts w:ascii="Arial" w:hAnsi="Arial" w:cs="Arial"/>
          <w:b/>
        </w:rPr>
        <w:t>Cinthya</w:t>
      </w:r>
      <w:proofErr w:type="spellEnd"/>
      <w:r w:rsidR="009C322E" w:rsidRPr="00042238">
        <w:rPr>
          <w:rFonts w:ascii="Arial" w:hAnsi="Arial" w:cs="Arial"/>
          <w:b/>
        </w:rPr>
        <w:t xml:space="preserve"> </w:t>
      </w:r>
      <w:proofErr w:type="spellStart"/>
      <w:r w:rsidR="009C322E" w:rsidRPr="00042238">
        <w:rPr>
          <w:rFonts w:ascii="Arial" w:hAnsi="Arial" w:cs="Arial"/>
          <w:b/>
        </w:rPr>
        <w:t>Nicol</w:t>
      </w:r>
      <w:r w:rsidR="00490267">
        <w:rPr>
          <w:rFonts w:ascii="Arial" w:hAnsi="Arial" w:cs="Arial"/>
          <w:b/>
        </w:rPr>
        <w:t>le</w:t>
      </w:r>
      <w:proofErr w:type="spellEnd"/>
      <w:r w:rsidR="009C322E" w:rsidRPr="00042238">
        <w:rPr>
          <w:rFonts w:ascii="Arial" w:hAnsi="Arial" w:cs="Arial"/>
          <w:b/>
        </w:rPr>
        <w:t xml:space="preserve">                       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47" type="#_x0000_t32" style="position:absolute;margin-left:295.55pt;margin-top:8.2pt;width:198.4pt;height:0;z-index:251727872" o:connectortype="straight"/>
        </w:pict>
      </w:r>
      <w:r w:rsidR="009C322E" w:rsidRPr="00042238">
        <w:rPr>
          <w:rFonts w:ascii="Arial" w:hAnsi="Arial" w:cs="Arial"/>
          <w:b/>
        </w:rPr>
        <w:t xml:space="preserve">Bolaños </w:t>
      </w:r>
      <w:proofErr w:type="spellStart"/>
      <w:r w:rsidR="009C322E" w:rsidRPr="00042238">
        <w:rPr>
          <w:rFonts w:ascii="Arial" w:hAnsi="Arial" w:cs="Arial"/>
          <w:b/>
        </w:rPr>
        <w:t>Barrezueta</w:t>
      </w:r>
      <w:proofErr w:type="spellEnd"/>
      <w:r w:rsidR="009C322E" w:rsidRPr="00042238">
        <w:rPr>
          <w:rFonts w:ascii="Arial" w:hAnsi="Arial" w:cs="Arial"/>
          <w:b/>
        </w:rPr>
        <w:t xml:space="preserve"> Vanessa </w:t>
      </w:r>
      <w:proofErr w:type="spellStart"/>
      <w:r w:rsidR="009C322E" w:rsidRPr="00042238">
        <w:rPr>
          <w:rFonts w:ascii="Arial" w:hAnsi="Arial" w:cs="Arial"/>
          <w:b/>
        </w:rPr>
        <w:t>Lisbeth</w:t>
      </w:r>
      <w:proofErr w:type="spellEnd"/>
      <w:r w:rsidR="009C322E" w:rsidRPr="00042238">
        <w:rPr>
          <w:rFonts w:ascii="Arial" w:hAnsi="Arial" w:cs="Arial"/>
          <w:b/>
        </w:rPr>
        <w:t xml:space="preserve"> 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48" type="#_x0000_t32" style="position:absolute;margin-left:295.55pt;margin-top:7.05pt;width:198.4pt;height:0;z-index:251728896" o:connectortype="straight"/>
        </w:pict>
      </w:r>
      <w:proofErr w:type="spellStart"/>
      <w:r w:rsidR="009C322E" w:rsidRPr="00042238">
        <w:rPr>
          <w:rFonts w:ascii="Arial" w:hAnsi="Arial" w:cs="Arial"/>
          <w:b/>
        </w:rPr>
        <w:t>Burbano</w:t>
      </w:r>
      <w:proofErr w:type="spellEnd"/>
      <w:r w:rsidR="009C322E" w:rsidRPr="00042238">
        <w:rPr>
          <w:rFonts w:ascii="Arial" w:hAnsi="Arial" w:cs="Arial"/>
          <w:b/>
        </w:rPr>
        <w:t xml:space="preserve"> Méndez Anita </w:t>
      </w:r>
      <w:proofErr w:type="spellStart"/>
      <w:r w:rsidR="009C322E" w:rsidRPr="00042238">
        <w:rPr>
          <w:rFonts w:ascii="Arial" w:hAnsi="Arial" w:cs="Arial"/>
          <w:b/>
        </w:rPr>
        <w:t>Mishell</w:t>
      </w:r>
      <w:proofErr w:type="spellEnd"/>
      <w:r w:rsidR="009C322E" w:rsidRPr="00042238">
        <w:rPr>
          <w:rFonts w:ascii="Arial" w:hAnsi="Arial" w:cs="Arial"/>
          <w:b/>
        </w:rPr>
        <w:t xml:space="preserve"> 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49" type="#_x0000_t32" style="position:absolute;margin-left:295.55pt;margin-top:5.85pt;width:198.4pt;height:0;z-index:251729920" o:connectortype="straight"/>
        </w:pict>
      </w:r>
      <w:r w:rsidR="009C322E" w:rsidRPr="00042238">
        <w:rPr>
          <w:rFonts w:ascii="Arial" w:hAnsi="Arial" w:cs="Arial"/>
          <w:b/>
        </w:rPr>
        <w:t xml:space="preserve">Córdova Jiménez Susana Elizabeth 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50" type="#_x0000_t32" style="position:absolute;margin-left:295.55pt;margin-top:6.35pt;width:198.4pt;height:0;z-index:251730944" o:connectortype="straight"/>
        </w:pict>
      </w:r>
      <w:r w:rsidR="009C322E" w:rsidRPr="00042238">
        <w:rPr>
          <w:rFonts w:ascii="Arial" w:hAnsi="Arial" w:cs="Arial"/>
          <w:b/>
        </w:rPr>
        <w:t>Narváez</w:t>
      </w:r>
      <w:r w:rsidR="00042238">
        <w:rPr>
          <w:rFonts w:ascii="Arial" w:hAnsi="Arial" w:cs="Arial"/>
          <w:b/>
        </w:rPr>
        <w:t xml:space="preserve"> Cárdenas Karla X</w:t>
      </w:r>
      <w:r w:rsidR="009C322E" w:rsidRPr="00042238">
        <w:rPr>
          <w:rFonts w:ascii="Arial" w:hAnsi="Arial" w:cs="Arial"/>
          <w:b/>
        </w:rPr>
        <w:t xml:space="preserve">imena 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51" type="#_x0000_t32" style="position:absolute;margin-left:295.55pt;margin-top:7.7pt;width:198.4pt;height:0;z-index:251731968" o:connectortype="straight"/>
        </w:pict>
      </w:r>
      <w:r w:rsidR="009C322E" w:rsidRPr="00042238">
        <w:rPr>
          <w:rFonts w:ascii="Arial" w:hAnsi="Arial" w:cs="Arial"/>
          <w:b/>
        </w:rPr>
        <w:t xml:space="preserve">Obando </w:t>
      </w:r>
      <w:proofErr w:type="spellStart"/>
      <w:r w:rsidR="009C322E" w:rsidRPr="00042238">
        <w:rPr>
          <w:rFonts w:ascii="Arial" w:hAnsi="Arial" w:cs="Arial"/>
          <w:b/>
        </w:rPr>
        <w:t>Goyes</w:t>
      </w:r>
      <w:proofErr w:type="spellEnd"/>
      <w:r w:rsidR="009C322E" w:rsidRPr="00042238">
        <w:rPr>
          <w:rFonts w:ascii="Arial" w:hAnsi="Arial" w:cs="Arial"/>
          <w:b/>
        </w:rPr>
        <w:t xml:space="preserve"> Vanessa </w:t>
      </w:r>
      <w:proofErr w:type="spellStart"/>
      <w:r w:rsidR="009C322E" w:rsidRPr="00042238">
        <w:rPr>
          <w:rFonts w:ascii="Arial" w:hAnsi="Arial" w:cs="Arial"/>
          <w:b/>
        </w:rPr>
        <w:t>Liceth</w:t>
      </w:r>
      <w:proofErr w:type="spellEnd"/>
      <w:r w:rsidR="009C322E" w:rsidRPr="00042238">
        <w:rPr>
          <w:rFonts w:ascii="Arial" w:hAnsi="Arial" w:cs="Arial"/>
          <w:b/>
        </w:rPr>
        <w:t xml:space="preserve"> 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52" type="#_x0000_t32" style="position:absolute;margin-left:295.55pt;margin-top:9.05pt;width:198.4pt;height:0;z-index:251732992" o:connectortype="straight"/>
        </w:pict>
      </w:r>
      <w:proofErr w:type="spellStart"/>
      <w:r w:rsidR="009C322E" w:rsidRPr="00042238">
        <w:rPr>
          <w:rFonts w:ascii="Arial" w:hAnsi="Arial" w:cs="Arial"/>
          <w:b/>
        </w:rPr>
        <w:t>Paguay</w:t>
      </w:r>
      <w:proofErr w:type="spellEnd"/>
      <w:r w:rsidR="009C322E" w:rsidRPr="00042238">
        <w:rPr>
          <w:rFonts w:ascii="Arial" w:hAnsi="Arial" w:cs="Arial"/>
          <w:b/>
        </w:rPr>
        <w:t xml:space="preserve"> </w:t>
      </w:r>
      <w:proofErr w:type="spellStart"/>
      <w:r w:rsidR="009C322E" w:rsidRPr="00042238">
        <w:rPr>
          <w:rFonts w:ascii="Arial" w:hAnsi="Arial" w:cs="Arial"/>
          <w:b/>
        </w:rPr>
        <w:t>Yépez</w:t>
      </w:r>
      <w:proofErr w:type="spellEnd"/>
      <w:r w:rsidR="009C322E" w:rsidRPr="00042238">
        <w:rPr>
          <w:rFonts w:ascii="Arial" w:hAnsi="Arial" w:cs="Arial"/>
          <w:b/>
        </w:rPr>
        <w:t xml:space="preserve"> Kelly Alison 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53" type="#_x0000_t32" style="position:absolute;margin-left:295.55pt;margin-top:8.75pt;width:198.4pt;height:0;z-index:251734016" o:connectortype="straight"/>
        </w:pict>
      </w:r>
      <w:r w:rsidR="009C322E" w:rsidRPr="00042238">
        <w:rPr>
          <w:rFonts w:ascii="Arial" w:hAnsi="Arial" w:cs="Arial"/>
          <w:b/>
        </w:rPr>
        <w:t>Pozo Huera Camila Salomé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54" type="#_x0000_t32" style="position:absolute;margin-left:295.55pt;margin-top:5.95pt;width:198.4pt;height:0;z-index:251735040" o:connectortype="straight"/>
        </w:pict>
      </w:r>
      <w:r w:rsidR="009C322E" w:rsidRPr="00042238">
        <w:rPr>
          <w:rFonts w:ascii="Arial" w:hAnsi="Arial" w:cs="Arial"/>
          <w:b/>
        </w:rPr>
        <w:t>Rodríguez Martínez  Génesis Michelle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55" type="#_x0000_t32" style="position:absolute;margin-left:295.55pt;margin-top:6.45pt;width:198.4pt;height:0;z-index:251736064" o:connectortype="straight"/>
        </w:pict>
      </w:r>
      <w:r w:rsidR="009C322E" w:rsidRPr="00042238">
        <w:rPr>
          <w:rFonts w:ascii="Arial" w:hAnsi="Arial" w:cs="Arial"/>
          <w:b/>
        </w:rPr>
        <w:t>Sánchez Morales Génesis Pamela</w:t>
      </w:r>
    </w:p>
    <w:p w:rsidR="009C322E" w:rsidRPr="00042238" w:rsidRDefault="00A07827" w:rsidP="009C322E">
      <w:pPr>
        <w:rPr>
          <w:rFonts w:ascii="Arial" w:hAnsi="Arial" w:cs="Arial"/>
          <w:b/>
        </w:rPr>
      </w:pPr>
      <w:r w:rsidRPr="00A07827">
        <w:rPr>
          <w:rFonts w:ascii="Arial" w:hAnsi="Arial" w:cs="Arial"/>
          <w:b/>
          <w:noProof/>
          <w:lang w:eastAsia="es-MX"/>
        </w:rPr>
        <w:pict>
          <v:shape id="_x0000_s1056" type="#_x0000_t32" style="position:absolute;margin-left:295.55pt;margin-top:7.75pt;width:198.4pt;height:0;z-index:251737088" o:connectortype="straight"/>
        </w:pict>
      </w:r>
      <w:r w:rsidR="009C322E" w:rsidRPr="00042238">
        <w:rPr>
          <w:rFonts w:ascii="Arial" w:hAnsi="Arial" w:cs="Arial"/>
          <w:b/>
        </w:rPr>
        <w:t xml:space="preserve">Villarreal Benavides </w:t>
      </w:r>
      <w:proofErr w:type="spellStart"/>
      <w:r w:rsidR="009C322E" w:rsidRPr="00042238">
        <w:rPr>
          <w:rFonts w:ascii="Arial" w:hAnsi="Arial" w:cs="Arial"/>
          <w:b/>
        </w:rPr>
        <w:t>Jéssica</w:t>
      </w:r>
      <w:proofErr w:type="spellEnd"/>
      <w:r w:rsidR="009C322E" w:rsidRPr="00042238">
        <w:rPr>
          <w:rFonts w:ascii="Arial" w:hAnsi="Arial" w:cs="Arial"/>
          <w:b/>
        </w:rPr>
        <w:t xml:space="preserve"> </w:t>
      </w:r>
      <w:proofErr w:type="spellStart"/>
      <w:r w:rsidR="009C322E" w:rsidRPr="00042238">
        <w:rPr>
          <w:rFonts w:ascii="Arial" w:hAnsi="Arial" w:cs="Arial"/>
          <w:b/>
        </w:rPr>
        <w:t>Mishell</w:t>
      </w:r>
      <w:proofErr w:type="spellEnd"/>
    </w:p>
    <w:p w:rsidR="009C322E" w:rsidRPr="009C322E" w:rsidRDefault="009C322E" w:rsidP="009C322E">
      <w:pPr>
        <w:rPr>
          <w:b/>
        </w:rPr>
      </w:pPr>
    </w:p>
    <w:p w:rsidR="009C322E" w:rsidRPr="009C322E" w:rsidRDefault="009C322E" w:rsidP="009C322E">
      <w:pPr>
        <w:rPr>
          <w:b/>
        </w:rPr>
      </w:pPr>
    </w:p>
    <w:p w:rsidR="009C322E" w:rsidRPr="009C322E" w:rsidRDefault="009C322E" w:rsidP="009C322E">
      <w:pPr>
        <w:rPr>
          <w:b/>
        </w:rPr>
      </w:pPr>
    </w:p>
    <w:p w:rsidR="009C322E" w:rsidRPr="009C322E" w:rsidRDefault="009C322E" w:rsidP="009C322E"/>
    <w:p w:rsidR="009C322E" w:rsidRPr="009C322E" w:rsidRDefault="009C322E" w:rsidP="009C322E"/>
    <w:p w:rsidR="009C322E" w:rsidRPr="009C322E" w:rsidRDefault="009C322E" w:rsidP="009C322E"/>
    <w:p w:rsidR="009C322E" w:rsidRPr="009C322E" w:rsidRDefault="009C322E" w:rsidP="009C322E"/>
    <w:p w:rsidR="009C322E" w:rsidRPr="009C322E" w:rsidRDefault="009C322E" w:rsidP="009C322E"/>
    <w:p w:rsidR="009C322E" w:rsidRPr="009C322E" w:rsidRDefault="009C322E" w:rsidP="009C322E"/>
    <w:p w:rsidR="001B13FE" w:rsidRPr="009C322E" w:rsidRDefault="00A07827" w:rsidP="00042238">
      <w:r w:rsidRPr="00A07827">
        <w:rPr>
          <w:noProof/>
          <w:lang w:eastAsia="es-MX"/>
        </w:rPr>
        <w:pict>
          <v:shape id="_x0000_s1045" type="#_x0000_t202" style="position:absolute;margin-left:69.95pt;margin-top:19.15pt;width:386.5pt;height:53.2pt;z-index:251725824;mso-width-relative:margin;mso-height-relative:margin" filled="f" fillcolor="#f2dbdb [661]" stroked="f">
            <v:textbox style="mso-next-textbox:#_x0000_s1045">
              <w:txbxContent>
                <w:p w:rsidR="009C322E" w:rsidRPr="002F12FB" w:rsidRDefault="009C322E" w:rsidP="009C322E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9C322E" w:rsidRDefault="009C322E" w:rsidP="009C322E"/>
                <w:p w:rsidR="009C322E" w:rsidRDefault="009C322E" w:rsidP="009C322E"/>
                <w:p w:rsidR="009C322E" w:rsidRDefault="009C322E" w:rsidP="009C322E"/>
                <w:p w:rsidR="009C322E" w:rsidRPr="00D33279" w:rsidRDefault="009C322E" w:rsidP="009C322E"/>
              </w:txbxContent>
            </v:textbox>
          </v:shape>
        </w:pict>
      </w:r>
      <w:r w:rsidR="00042238">
        <w:rPr>
          <w:noProof/>
          <w:lang w:val="es-EC" w:eastAsia="es-EC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30480</wp:posOffset>
            </wp:positionV>
            <wp:extent cx="8082915" cy="1169035"/>
            <wp:effectExtent l="19050" t="0" r="0" b="0"/>
            <wp:wrapNone/>
            <wp:docPr id="32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13FE" w:rsidRPr="009C322E" w:rsidSect="005D570E">
      <w:headerReference w:type="even" r:id="rId18"/>
      <w:headerReference w:type="default" r:id="rId19"/>
      <w:headerReference w:type="first" r:id="rId20"/>
      <w:pgSz w:w="12240" w:h="15840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68" w:rsidRDefault="00FD1E68" w:rsidP="005D570E">
      <w:pPr>
        <w:spacing w:after="0" w:line="240" w:lineRule="auto"/>
      </w:pPr>
      <w:r>
        <w:separator/>
      </w:r>
    </w:p>
  </w:endnote>
  <w:endnote w:type="continuationSeparator" w:id="0">
    <w:p w:rsidR="00FD1E68" w:rsidRDefault="00FD1E68" w:rsidP="005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68" w:rsidRDefault="00FD1E68" w:rsidP="005D570E">
      <w:pPr>
        <w:spacing w:after="0" w:line="240" w:lineRule="auto"/>
      </w:pPr>
      <w:r>
        <w:separator/>
      </w:r>
    </w:p>
  </w:footnote>
  <w:footnote w:type="continuationSeparator" w:id="0">
    <w:p w:rsidR="00FD1E68" w:rsidRDefault="00FD1E68" w:rsidP="005D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B" w:rsidRDefault="00A07827">
    <w:pPr>
      <w:pStyle w:val="Encabezado"/>
    </w:pPr>
    <w:r w:rsidRPr="00A07827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898" o:spid="_x0000_s2053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0E" w:rsidRDefault="00A07827">
    <w:pPr>
      <w:pStyle w:val="Encabezado"/>
    </w:pPr>
    <w:r w:rsidRPr="00A07827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899" o:spid="_x0000_s2054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  <w:p w:rsidR="005D570E" w:rsidRPr="005D570E" w:rsidRDefault="005D570E" w:rsidP="005D570E">
    <w:pPr>
      <w:pStyle w:val="Encabezado"/>
      <w:tabs>
        <w:tab w:val="clear" w:pos="4419"/>
        <w:tab w:val="clear" w:pos="8838"/>
        <w:tab w:val="left" w:pos="2478"/>
      </w:tabs>
      <w:rPr>
        <w:rFonts w:ascii="Colonna MT" w:hAnsi="Colonna MT"/>
        <w:b/>
        <w:i/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B" w:rsidRDefault="00A07827">
    <w:pPr>
      <w:pStyle w:val="Encabezado"/>
    </w:pPr>
    <w:r w:rsidRPr="00A07827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897" o:spid="_x0000_s2052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9F7"/>
    <w:multiLevelType w:val="hybridMultilevel"/>
    <w:tmpl w:val="827C62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D89"/>
    <w:multiLevelType w:val="hybridMultilevel"/>
    <w:tmpl w:val="6AD83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5E54"/>
    <w:multiLevelType w:val="hybridMultilevel"/>
    <w:tmpl w:val="214EF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04048"/>
    <w:multiLevelType w:val="hybridMultilevel"/>
    <w:tmpl w:val="9F6ED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0B12"/>
    <w:multiLevelType w:val="hybridMultilevel"/>
    <w:tmpl w:val="C222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43766"/>
    <w:multiLevelType w:val="hybridMultilevel"/>
    <w:tmpl w:val="E4D45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5A84"/>
    <w:multiLevelType w:val="hybridMultilevel"/>
    <w:tmpl w:val="A0F2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70E"/>
    <w:rsid w:val="00042238"/>
    <w:rsid w:val="0010556D"/>
    <w:rsid w:val="00114B7E"/>
    <w:rsid w:val="001B13FE"/>
    <w:rsid w:val="002F12FB"/>
    <w:rsid w:val="003779EA"/>
    <w:rsid w:val="004219CD"/>
    <w:rsid w:val="00485375"/>
    <w:rsid w:val="00490267"/>
    <w:rsid w:val="005D570E"/>
    <w:rsid w:val="00751C95"/>
    <w:rsid w:val="0099383F"/>
    <w:rsid w:val="009C322E"/>
    <w:rsid w:val="00A07827"/>
    <w:rsid w:val="00AD0158"/>
    <w:rsid w:val="00B474CA"/>
    <w:rsid w:val="00BE4278"/>
    <w:rsid w:val="00C56C84"/>
    <w:rsid w:val="00CB6262"/>
    <w:rsid w:val="00DD6E8B"/>
    <w:rsid w:val="00F5693D"/>
    <w:rsid w:val="00FD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47"/>
        <o:r id="V:Rule13" type="connector" idref="#_x0000_s1046"/>
        <o:r id="V:Rule14" type="connector" idref="#_x0000_s1051"/>
        <o:r id="V:Rule15" type="connector" idref="#_x0000_s1050"/>
        <o:r id="V:Rule16" type="connector" idref="#_x0000_s1048"/>
        <o:r id="V:Rule17" type="connector" idref="#_x0000_s1049"/>
        <o:r id="V:Rule18" type="connector" idref="#_x0000_s1054"/>
        <o:r id="V:Rule19" type="connector" idref="#_x0000_s1055"/>
        <o:r id="V:Rule20" type="connector" idref="#_x0000_s1056"/>
        <o:r id="V:Rule21" type="connector" idref="#_x0000_s1052"/>
        <o:r id="V:Rule22" type="connector" idref="#_x0000_s10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70E"/>
  </w:style>
  <w:style w:type="paragraph" w:styleId="Piedepgina">
    <w:name w:val="footer"/>
    <w:basedOn w:val="Normal"/>
    <w:link w:val="PiedepginaCar"/>
    <w:uiPriority w:val="99"/>
    <w:semiHidden/>
    <w:unhideWhenUsed/>
    <w:rsid w:val="005D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70E"/>
  </w:style>
  <w:style w:type="paragraph" w:styleId="Textodeglobo">
    <w:name w:val="Balloon Text"/>
    <w:basedOn w:val="Normal"/>
    <w:link w:val="TextodegloboCar"/>
    <w:uiPriority w:val="99"/>
    <w:semiHidden/>
    <w:unhideWhenUsed/>
    <w:rsid w:val="005D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7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570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85375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5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tena.emprende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tena.emprende@gmail.com" TargetMode="External"/><Relationship Id="rId17" Type="http://schemas.openxmlformats.org/officeDocument/2006/relationships/hyperlink" Target="mailto:atena.emprend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na.emprende@gmail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a.emprend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ena.emprende@gmail.com" TargetMode="External"/><Relationship Id="rId10" Type="http://schemas.openxmlformats.org/officeDocument/2006/relationships/hyperlink" Target="mailto:atena.emprende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tena.emprende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47392-2138-465B-AC55-9F81C833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1339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David Sanchez</cp:lastModifiedBy>
  <cp:revision>3</cp:revision>
  <dcterms:created xsi:type="dcterms:W3CDTF">2014-11-27T08:45:00Z</dcterms:created>
  <dcterms:modified xsi:type="dcterms:W3CDTF">2014-12-12T23:36:00Z</dcterms:modified>
</cp:coreProperties>
</file>