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6F" w:rsidRPr="003F7C1E" w:rsidRDefault="00D86E6F" w:rsidP="003F7C1E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ELABORACION DE ESTATUTOS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noProof/>
          <w:sz w:val="24"/>
          <w:szCs w:val="24"/>
          <w:lang w:eastAsia="es-ES"/>
        </w:rPr>
        <w:t>Los estatutos de la empresa tiene que tratar los siguientes aspectos</w:t>
      </w:r>
    </w:p>
    <w:p w:rsidR="003F7C1E" w:rsidRDefault="003F7C1E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CAPUTULO  1 :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Denominacion y ambito social de actuacion.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Articulo 1. Nombre y razon social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noProof/>
          <w:sz w:val="24"/>
          <w:szCs w:val="24"/>
          <w:lang w:eastAsia="es-ES"/>
        </w:rPr>
        <w:t xml:space="preserve">La empresa funcionara bajo el nombre de </w:t>
      </w: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MICUNGAPAG.</w:t>
      </w:r>
    </w:p>
    <w:p w:rsidR="003F7C1E" w:rsidRDefault="003F7C1E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Articulo 2.Objeto social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noProof/>
          <w:sz w:val="24"/>
          <w:szCs w:val="24"/>
          <w:lang w:eastAsia="es-ES"/>
        </w:rPr>
        <w:t>La empresa tiene por objeto las siguientes  actividades</w:t>
      </w:r>
    </w:p>
    <w:p w:rsidR="003F7C1E" w:rsidRDefault="003F7C1E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ELABORACION DE GALLETAS.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noProof/>
          <w:sz w:val="24"/>
          <w:szCs w:val="24"/>
          <w:lang w:eastAsia="es-ES"/>
        </w:rPr>
        <w:t xml:space="preserve">Estas actividades seran desarrolladas por </w:t>
      </w:r>
    </w:p>
    <w:p w:rsidR="003F7C1E" w:rsidRDefault="003F7C1E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LOS SOCIOS</w:t>
      </w:r>
      <w:r w:rsidRPr="003F7C1E">
        <w:rPr>
          <w:rFonts w:ascii="Arial" w:hAnsi="Arial" w:cs="Arial"/>
          <w:noProof/>
          <w:sz w:val="24"/>
          <w:szCs w:val="24"/>
          <w:lang w:eastAsia="es-ES"/>
        </w:rPr>
        <w:t>.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Articulo 3 .Duracion de la actividad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noProof/>
          <w:sz w:val="24"/>
          <w:szCs w:val="24"/>
          <w:lang w:eastAsia="es-ES"/>
        </w:rPr>
        <w:t>La empresa se constituye desde</w:t>
      </w:r>
    </w:p>
    <w:p w:rsidR="003F7C1E" w:rsidRDefault="003F7C1E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DICIEMBRE 11 ASTA MAYO 12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CAPITULO 2: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Domicilio social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Articulo 4 . Domicilio social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noProof/>
          <w:sz w:val="24"/>
          <w:szCs w:val="24"/>
          <w:lang w:eastAsia="es-ES"/>
        </w:rPr>
        <w:t>El domicilio social queda establesido en</w:t>
      </w:r>
    </w:p>
    <w:p w:rsidR="003F7C1E" w:rsidRDefault="003F7C1E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D86E6F" w:rsidRPr="003F7C1E" w:rsidRDefault="00C93083" w:rsidP="003F7C1E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AULA TERC</w:t>
      </w:r>
      <w:r w:rsidR="00D86E6F" w:rsidRPr="003F7C1E">
        <w:rPr>
          <w:rFonts w:ascii="Arial" w:hAnsi="Arial" w:cs="Arial"/>
          <w:b/>
          <w:noProof/>
          <w:sz w:val="24"/>
          <w:szCs w:val="24"/>
          <w:lang w:eastAsia="es-ES"/>
        </w:rPr>
        <w:t>ERO DE BACHILLERATO</w:t>
      </w: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  <w:r w:rsidR="00D86E6F" w:rsidRPr="003F7C1E">
        <w:rPr>
          <w:rFonts w:ascii="Arial" w:hAnsi="Arial" w:cs="Arial"/>
          <w:b/>
          <w:noProof/>
          <w:sz w:val="24"/>
          <w:szCs w:val="24"/>
          <w:lang w:eastAsia="es-ES"/>
        </w:rPr>
        <w:t>CIENCIAS SOCIALES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CAPITULO 3 :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Regimen economico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Articolo 5.Capital social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noProof/>
          <w:sz w:val="24"/>
          <w:szCs w:val="24"/>
          <w:lang w:eastAsia="es-ES"/>
        </w:rPr>
        <w:t>El c</w:t>
      </w:r>
      <w:r w:rsidR="00243830" w:rsidRPr="003F7C1E">
        <w:rPr>
          <w:rFonts w:ascii="Arial" w:hAnsi="Arial" w:cs="Arial"/>
          <w:noProof/>
          <w:sz w:val="24"/>
          <w:szCs w:val="24"/>
          <w:lang w:eastAsia="es-ES"/>
        </w:rPr>
        <w:t>a</w:t>
      </w:r>
      <w:r w:rsidRPr="003F7C1E">
        <w:rPr>
          <w:rFonts w:ascii="Arial" w:hAnsi="Arial" w:cs="Arial"/>
          <w:noProof/>
          <w:sz w:val="24"/>
          <w:szCs w:val="24"/>
          <w:lang w:eastAsia="es-ES"/>
        </w:rPr>
        <w:t>p</w:t>
      </w:r>
      <w:r w:rsidR="00243830" w:rsidRPr="003F7C1E">
        <w:rPr>
          <w:rFonts w:ascii="Arial" w:hAnsi="Arial" w:cs="Arial"/>
          <w:noProof/>
          <w:sz w:val="24"/>
          <w:szCs w:val="24"/>
          <w:lang w:eastAsia="es-ES"/>
        </w:rPr>
        <w:t>ital de invercion se fija en 90.00 USD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noProof/>
          <w:sz w:val="24"/>
          <w:szCs w:val="24"/>
          <w:lang w:eastAsia="es-ES"/>
        </w:rPr>
        <w:t xml:space="preserve">Dolares.Se divide en particiones de 5$ dolares 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noProof/>
          <w:sz w:val="24"/>
          <w:szCs w:val="24"/>
          <w:lang w:eastAsia="es-ES"/>
        </w:rPr>
        <w:t>Cada una.Cada participacion otorga a cada titular</w:t>
      </w:r>
    </w:p>
    <w:p w:rsidR="003F7C1E" w:rsidRDefault="003F7C1E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3F7C1E" w:rsidRDefault="003F7C1E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3F7C1E" w:rsidRDefault="003F7C1E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t>Sus derechos y obligaciones.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Articulo 6.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Disolucion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noProof/>
          <w:sz w:val="24"/>
          <w:szCs w:val="24"/>
          <w:lang w:eastAsia="es-ES"/>
        </w:rPr>
        <w:t>En el mes de mayo 2012en una reunion se disolbera.</w:t>
      </w:r>
    </w:p>
    <w:p w:rsidR="003F7C1E" w:rsidRDefault="003F7C1E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Articulo 10. Otras disoluciones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Pagar deudas pendientes</w:t>
      </w:r>
    </w:p>
    <w:p w:rsidR="00D86E6F" w:rsidRPr="003F7C1E" w:rsidRDefault="00C93083" w:rsidP="003F7C1E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b/>
          <w:noProof/>
          <w:sz w:val="24"/>
          <w:szCs w:val="24"/>
          <w:lang w:eastAsia="es-ES"/>
        </w:rPr>
        <w:t>FIR</w:t>
      </w:r>
      <w:r w:rsidR="00D86E6F" w:rsidRPr="003F7C1E">
        <w:rPr>
          <w:rFonts w:ascii="Arial" w:hAnsi="Arial" w:cs="Arial"/>
          <w:b/>
          <w:noProof/>
          <w:sz w:val="24"/>
          <w:szCs w:val="24"/>
          <w:lang w:eastAsia="es-ES"/>
        </w:rPr>
        <w:t>MA DE TODOS LOS SOCIOS:</w:t>
      </w:r>
    </w:p>
    <w:p w:rsidR="00D86E6F" w:rsidRPr="003F7C1E" w:rsidRDefault="00D86E6F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noProof/>
          <w:sz w:val="24"/>
          <w:szCs w:val="24"/>
          <w:lang w:eastAsia="es-ES"/>
        </w:rPr>
        <w:t>…………………………………………………..</w:t>
      </w:r>
      <w:r w:rsidRPr="003F7C1E">
        <w:rPr>
          <w:rFonts w:ascii="Arial" w:hAnsi="Arial" w:cs="Arial"/>
          <w:noProof/>
          <w:sz w:val="24"/>
          <w:szCs w:val="24"/>
          <w:lang w:eastAsia="es-ES"/>
        </w:rPr>
        <w:tab/>
      </w:r>
    </w:p>
    <w:p w:rsidR="003F7C1E" w:rsidRDefault="00D86E6F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  <w:r w:rsidRPr="003F7C1E">
        <w:rPr>
          <w:rFonts w:ascii="Arial" w:hAnsi="Arial" w:cs="Arial"/>
          <w:noProof/>
          <w:sz w:val="24"/>
          <w:szCs w:val="24"/>
          <w:lang w:eastAsia="es-ES"/>
        </w:rPr>
        <w:t xml:space="preserve">……………………………………………….... </w:t>
      </w:r>
    </w:p>
    <w:p w:rsidR="003F7C1E" w:rsidRDefault="003F7C1E" w:rsidP="003F7C1E">
      <w:pPr>
        <w:spacing w:after="0" w:line="360" w:lineRule="auto"/>
        <w:rPr>
          <w:rFonts w:ascii="Arial" w:hAnsi="Arial" w:cs="Arial"/>
          <w:noProof/>
          <w:sz w:val="24"/>
          <w:szCs w:val="24"/>
          <w:lang w:eastAsia="es-ES"/>
        </w:rPr>
      </w:pPr>
    </w:p>
    <w:sectPr w:rsidR="003F7C1E" w:rsidSect="00DC4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32C"/>
    <w:rsid w:val="00161EFB"/>
    <w:rsid w:val="00243830"/>
    <w:rsid w:val="003F7C1E"/>
    <w:rsid w:val="0069599A"/>
    <w:rsid w:val="006D78FF"/>
    <w:rsid w:val="007A6FAF"/>
    <w:rsid w:val="007D0B53"/>
    <w:rsid w:val="00885C5F"/>
    <w:rsid w:val="009F7445"/>
    <w:rsid w:val="00BD71B3"/>
    <w:rsid w:val="00C93083"/>
    <w:rsid w:val="00CA032C"/>
    <w:rsid w:val="00D86E6F"/>
    <w:rsid w:val="00DC47A0"/>
    <w:rsid w:val="00E8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E9EB-0981-4556-8CC2-C41E50EC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compag</dc:creator>
  <cp:lastModifiedBy>servidor</cp:lastModifiedBy>
  <cp:revision>2</cp:revision>
  <dcterms:created xsi:type="dcterms:W3CDTF">2011-12-13T15:32:00Z</dcterms:created>
  <dcterms:modified xsi:type="dcterms:W3CDTF">2011-12-13T15:32:00Z</dcterms:modified>
</cp:coreProperties>
</file>