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88" w:rsidRDefault="00B061D0" w:rsidP="00B061D0">
      <w:pPr>
        <w:pStyle w:val="Sinespaciado"/>
      </w:pPr>
      <w:r>
        <w:rPr>
          <w:noProof/>
          <w:lang w:eastAsia="es-ES"/>
        </w:rPr>
        <w:pict>
          <v:group id="_x0000_s1026" style="position:absolute;margin-left:-3.45pt;margin-top:52.6pt;width:407.5pt;height:546.65pt;z-index:251658240" coordorigin="1632,2469" coordsize="8150,10933">
            <v:group id="_x0000_s1027" style="position:absolute;left:1963;top:2469;width:7819;height:9975" coordorigin="1867,2317" coordsize="7819,9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8" type="#_x0000_t75" style="position:absolute;left:5150;top:7697;width:1730;height:1604;visibility:visible">
                <v:imagedata r:id="rId4" o:title=""/>
              </v:shape>
              <v:shape id="Imagen 1" o:spid="_x0000_s1029" type="#_x0000_t75" style="position:absolute;left:2123;top:4266;width:1687;height:1601;visibility:visible">
                <v:imagedata r:id="rId5" o:title=""/>
              </v:shape>
              <v:shape id="Imagen 4" o:spid="_x0000_s1030" type="#_x0000_t75" style="position:absolute;left:7947;top:4266;width:1739;height:1608;visibility:visible">
                <v:imagedata r:id="rId6" o:title=""/>
              </v:shape>
              <v:shape id="Imagen 8" o:spid="_x0000_s1031" type="#_x0000_t75" style="position:absolute;left:7921;top:6274;width:1765;height:1616;visibility:visible">
                <v:imagedata r:id="rId7" o:title=""/>
              </v:shape>
              <v:shape id="Imagen 7" o:spid="_x0000_s1032" type="#_x0000_t75" style="position:absolute;left:2123;top:6274;width:1766;height:1656;visibility:visible">
                <v:imagedata r:id="rId8" o:title=""/>
              </v:shape>
              <v:shape id="Imagen 6" o:spid="_x0000_s1033" type="#_x0000_t75" style="position:absolute;left:5149;top:2317;width:1752;height:1582;visibility:visible">
                <v:imagedata r:id="rId9" o:title=""/>
              </v:shape>
              <v:shape id="Imagen 1" o:spid="_x0000_s1034" type="#_x0000_t75" style="position:absolute;left:1867;top:10553;width:1766;height:1739;visibility:visible">
                <v:imagedata r:id="rId10" o:title=""/>
              </v:shape>
              <v:shape id="Imagen 5" o:spid="_x0000_s1035" type="#_x0000_t75" style="position:absolute;left:7797;top:10617;width:1712;height:1621;visibility:visible">
                <v:imagedata r:id="rId11" o:title=""/>
              </v:shape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_x0000_s1036" type="#_x0000_t68" style="position:absolute;left:3807;top:2677;width:765;height:1538;rotation:16367876fd" fillcolor="#c0504d" strokecolor="#f2f2f2" strokeweight="3pt">
                <v:shadow on="t" type="perspective" color="#622423" opacity=".5" offset="1pt" offset2="-1pt"/>
                <v:textbox style="layout-flow:vertical-ideographic"/>
              </v:shape>
              <v:shape id="_x0000_s1037" type="#_x0000_t68" style="position:absolute;left:7526;top:2581;width:765;height:1538;rotation:31046362fd" fillcolor="#c0504d" strokecolor="#f2f2f2" strokeweight="3pt">
                <v:shadow on="t" type="perspective" color="#622423" opacity=".5" offset="1pt" offset2="-1pt"/>
                <v:textbox style="layout-flow:vertical-ideographic"/>
              </v:shape>
              <v:shape id="_x0000_s1038" type="#_x0000_t68" style="position:absolute;left:3614;top:7686;width:765;height:1538;rotation:31143168fd" fillcolor="#c0504d" strokecolor="#f2f2f2" strokeweight="3pt">
                <v:shadow on="t" type="perspective" color="#622423" opacity=".5" offset="1pt" offset2="-1pt"/>
                <v:textbox style="layout-flow:vertical-ideographic"/>
              </v:shape>
              <v:shape id="_x0000_s1039" type="#_x0000_t68" style="position:absolute;left:7680;top:7836;width:765;height:1538;rotation:39692368fd" fillcolor="#c0504d" strokecolor="#f2f2f2" strokeweight="3pt">
                <v:shadow on="t" type="perspective" color="#622423" opacity=".5" offset="1pt" offset2="-1pt"/>
                <v:textbox style="layout-flow:vertical-ideographic"/>
              </v:shape>
              <v:shape id="_x0000_s1040" type="#_x0000_t68" style="position:absolute;left:7675;top:9630;width:556;height:953;rotation:31621851fd" fillcolor="#c0504d" strokecolor="#f2f2f2" strokeweight="3pt">
                <v:shadow on="t" type="perspective" color="#622423" opacity=".5" offset="1pt" offset2="-1pt"/>
                <v:textbox style="layout-flow:vertical-ideographic"/>
              </v:shape>
              <v:shape id="_x0000_s1041" type="#_x0000_t68" style="position:absolute;left:3810;top:9664;width:556;height:953;rotation:39352358fd" fillcolor="#c0504d" strokecolor="#f2f2f2" strokeweight="3pt">
                <v:shadow on="t" type="perspective" color="#622423" opacity=".5" offset="1pt" offset2="-1pt"/>
                <v:textbox style="layout-flow:vertical-ideographic"/>
              </v:shape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_x0000_s1042" type="#_x0000_t69" style="position:absolute;left:4892;top:11246;width:1874;height:910" fillcolor="#c0504d" strokecolor="#f2f2f2" strokeweight="3pt">
                <v:shadow on="t" type="perspective" color="#622423" opacity=".5" offset="1pt" offset2="-1pt"/>
              </v:shape>
            </v:group>
            <v:rect id="_x0000_s1043" style="position:absolute;left:4406;top:4180;width:3183;height:422">
              <v:textbox style="mso-next-textbox:#_x0000_s1043">
                <w:txbxContent>
                  <w:p w:rsidR="00B061D0" w:rsidRDefault="00B061D0" w:rsidP="00B061D0">
                    <w:r>
                      <w:t>Presidenta: Irene Rodríguez</w:t>
                    </w:r>
                  </w:p>
                </w:txbxContent>
              </v:textbox>
            </v:rect>
            <v:rect id="_x0000_s1044" style="position:absolute;left:4100;top:5050;width:3793;height:798">
              <v:textbox style="mso-next-textbox:#_x0000_s1044">
                <w:txbxContent>
                  <w:p w:rsidR="00B061D0" w:rsidRDefault="00B061D0" w:rsidP="00B061D0">
                    <w:pPr>
                      <w:pStyle w:val="Sinespaciado"/>
                      <w:jc w:val="center"/>
                    </w:pPr>
                    <w:r>
                      <w:t>Producción y diseño:</w:t>
                    </w:r>
                  </w:p>
                  <w:p w:rsidR="00B061D0" w:rsidRDefault="00B061D0" w:rsidP="00B061D0">
                    <w:pPr>
                      <w:pStyle w:val="Sinespaciado"/>
                      <w:jc w:val="center"/>
                    </w:pPr>
                    <w:r>
                      <w:t xml:space="preserve">Saioa Herrero y Katherine </w:t>
                    </w:r>
                    <w:proofErr w:type="spellStart"/>
                    <w:r>
                      <w:t>Tellería</w:t>
                    </w:r>
                    <w:proofErr w:type="spellEnd"/>
                  </w:p>
                </w:txbxContent>
              </v:textbox>
            </v:rect>
            <v:rect id="_x0000_s1045" style="position:absolute;left:4301;top:6624;width:3288;height:792">
              <v:textbox>
                <w:txbxContent>
                  <w:p w:rsidR="00B061D0" w:rsidRDefault="00B061D0" w:rsidP="00B061D0">
                    <w:pPr>
                      <w:pStyle w:val="Sinespaciado"/>
                      <w:jc w:val="center"/>
                    </w:pPr>
                    <w:r>
                      <w:t>Publicidad y RRPP:</w:t>
                    </w:r>
                  </w:p>
                  <w:p w:rsidR="00B061D0" w:rsidRDefault="00B061D0" w:rsidP="00B061D0">
                    <w:pPr>
                      <w:pStyle w:val="Sinespaciado"/>
                      <w:jc w:val="center"/>
                    </w:pPr>
                    <w:r>
                      <w:t>Irati Barrena e Iker Antón</w:t>
                    </w:r>
                  </w:p>
                </w:txbxContent>
              </v:textbox>
            </v:rect>
            <v:rect id="_x0000_s1046" style="position:absolute;left:4892;top:9530;width:2394;height:1087">
              <v:textbox>
                <w:txbxContent>
                  <w:p w:rsidR="00B061D0" w:rsidRDefault="00B061D0" w:rsidP="00B061D0">
                    <w:pPr>
                      <w:pStyle w:val="Sinespaciado"/>
                      <w:jc w:val="center"/>
                    </w:pPr>
                    <w:r>
                      <w:t>Tesorería y administración:</w:t>
                    </w:r>
                  </w:p>
                  <w:p w:rsidR="00B061D0" w:rsidRDefault="00B061D0" w:rsidP="00B061D0">
                    <w:pPr>
                      <w:jc w:val="center"/>
                    </w:pPr>
                    <w:r>
                      <w:t>Nuria Puch</w:t>
                    </w:r>
                  </w:p>
                </w:txbxContent>
              </v:textbox>
            </v:rect>
            <v:rect id="_x0000_s1047" style="position:absolute;left:1632;top:12595;width:2274;height:807">
              <v:textbox>
                <w:txbxContent>
                  <w:p w:rsidR="00B061D0" w:rsidRDefault="00B061D0" w:rsidP="00B061D0">
                    <w:pPr>
                      <w:pStyle w:val="Sinespaciado"/>
                      <w:jc w:val="center"/>
                    </w:pPr>
                    <w:r>
                      <w:t>Compra-venta:</w:t>
                    </w:r>
                  </w:p>
                  <w:p w:rsidR="00B061D0" w:rsidRDefault="00B061D0" w:rsidP="00B061D0">
                    <w:pPr>
                      <w:pStyle w:val="Sinespaciado"/>
                      <w:jc w:val="center"/>
                    </w:pPr>
                    <w:r>
                      <w:t>Unai Gorrotxategi</w:t>
                    </w:r>
                  </w:p>
                </w:txbxContent>
              </v:textbox>
            </v:rect>
            <v:rect id="_x0000_s1048" style="position:absolute;left:7589;top:12595;width:2018;height:785">
              <v:textbox>
                <w:txbxContent>
                  <w:p w:rsidR="00B061D0" w:rsidRDefault="00B061D0" w:rsidP="00B061D0">
                    <w:pPr>
                      <w:pStyle w:val="Sinespaciado"/>
                      <w:jc w:val="center"/>
                    </w:pPr>
                    <w:r>
                      <w:t>Marketing:</w:t>
                    </w:r>
                  </w:p>
                  <w:p w:rsidR="00B061D0" w:rsidRDefault="00B061D0" w:rsidP="00B061D0">
                    <w:pPr>
                      <w:pStyle w:val="Sinespaciado"/>
                      <w:jc w:val="center"/>
                    </w:pPr>
                    <w:r>
                      <w:t>Irune Zubiate</w:t>
                    </w:r>
                  </w:p>
                </w:txbxContent>
              </v:textbox>
            </v:rect>
          </v:group>
        </w:pict>
      </w:r>
    </w:p>
    <w:sectPr w:rsidR="001C4A88" w:rsidSect="001C4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1D0"/>
    <w:rsid w:val="001C4A88"/>
    <w:rsid w:val="005221AB"/>
    <w:rsid w:val="00B0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A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061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2011-10-20T09:19:00Z</dcterms:created>
  <dcterms:modified xsi:type="dcterms:W3CDTF">2011-10-20T09:22:00Z</dcterms:modified>
</cp:coreProperties>
</file>