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BC" w:rsidRDefault="00EE793F" w:rsidP="00534B3F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Estatuto de la E</w:t>
      </w:r>
      <w:r w:rsidR="00534B3F" w:rsidRPr="00534B3F">
        <w:rPr>
          <w:rFonts w:asciiTheme="majorHAnsi" w:hAnsiTheme="majorHAnsi"/>
          <w:b/>
          <w:sz w:val="36"/>
        </w:rPr>
        <w:t>mpresa ARTFAST</w:t>
      </w:r>
    </w:p>
    <w:p w:rsidR="00534B3F" w:rsidRDefault="00534B3F" w:rsidP="00534B3F">
      <w:pPr>
        <w:rPr>
          <w:rFonts w:asciiTheme="majorHAnsi" w:hAnsiTheme="majorHAnsi"/>
          <w:sz w:val="28"/>
          <w:u w:val="single"/>
        </w:rPr>
        <w:sectPr w:rsidR="00534B3F" w:rsidSect="002348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34B3F" w:rsidRPr="00EE793F" w:rsidRDefault="00534B3F" w:rsidP="00534B3F">
      <w:pPr>
        <w:rPr>
          <w:rFonts w:asciiTheme="majorHAnsi" w:hAnsiTheme="majorHAnsi"/>
          <w:b/>
          <w:sz w:val="28"/>
          <w:u w:val="single"/>
        </w:rPr>
      </w:pPr>
      <w:r w:rsidRPr="00EE793F">
        <w:rPr>
          <w:rFonts w:asciiTheme="majorHAnsi" w:hAnsiTheme="majorHAnsi"/>
          <w:b/>
          <w:sz w:val="28"/>
          <w:u w:val="single"/>
        </w:rPr>
        <w:lastRenderedPageBreak/>
        <w:t>Capítulo 1:</w:t>
      </w:r>
    </w:p>
    <w:p w:rsidR="00534B3F" w:rsidRPr="00442F01" w:rsidRDefault="00534B3F" w:rsidP="00534B3F">
      <w:pPr>
        <w:rPr>
          <w:rFonts w:asciiTheme="majorHAnsi" w:hAnsiTheme="majorHAnsi"/>
          <w:b/>
          <w:sz w:val="26"/>
          <w:szCs w:val="26"/>
        </w:rPr>
      </w:pPr>
      <w:r w:rsidRPr="00442F01">
        <w:rPr>
          <w:rFonts w:asciiTheme="majorHAnsi" w:hAnsiTheme="majorHAnsi"/>
          <w:b/>
          <w:sz w:val="26"/>
          <w:szCs w:val="26"/>
        </w:rPr>
        <w:t>DENOMINACIÓN Y ÁMBITO SOCIAL DE ACTUACIÓN</w:t>
      </w:r>
    </w:p>
    <w:p w:rsidR="00205E93" w:rsidRDefault="00534B3F" w:rsidP="00205E93">
      <w:pPr>
        <w:spacing w:before="240"/>
        <w:rPr>
          <w:rFonts w:asciiTheme="majorHAnsi" w:hAnsiTheme="majorHAnsi"/>
          <w:b/>
          <w:sz w:val="24"/>
        </w:rPr>
      </w:pPr>
      <w:r w:rsidRPr="00442F01">
        <w:rPr>
          <w:rFonts w:asciiTheme="majorHAnsi" w:hAnsiTheme="majorHAnsi"/>
          <w:b/>
          <w:sz w:val="26"/>
          <w:szCs w:val="26"/>
        </w:rPr>
        <w:t>Articulo 1.</w:t>
      </w:r>
      <w:r w:rsidRPr="00205E93">
        <w:rPr>
          <w:rFonts w:asciiTheme="majorHAnsi" w:hAnsiTheme="majorHAnsi"/>
          <w:b/>
          <w:sz w:val="24"/>
        </w:rPr>
        <w:t xml:space="preserve"> Nombre y razón social</w:t>
      </w:r>
    </w:p>
    <w:p w:rsidR="00534B3F" w:rsidRPr="00205E93" w:rsidRDefault="00EE793F" w:rsidP="00EE793F">
      <w:pPr>
        <w:spacing w:before="24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La empresa funcionará</w:t>
      </w:r>
      <w:r w:rsidR="00534B3F">
        <w:rPr>
          <w:rFonts w:asciiTheme="majorHAnsi" w:hAnsiTheme="majorHAnsi"/>
          <w:sz w:val="24"/>
        </w:rPr>
        <w:t xml:space="preserve"> bajo el nombre de</w:t>
      </w:r>
      <w:r w:rsidR="00205E93">
        <w:rPr>
          <w:rFonts w:asciiTheme="majorHAnsi" w:hAnsiTheme="majorHAnsi"/>
          <w:sz w:val="24"/>
        </w:rPr>
        <w:t xml:space="preserve">:    </w:t>
      </w:r>
      <w:r w:rsidR="00534B3F">
        <w:rPr>
          <w:rFonts w:asciiTheme="majorHAnsi" w:hAnsiTheme="majorHAnsi"/>
          <w:sz w:val="24"/>
        </w:rPr>
        <w:t xml:space="preserve"> </w:t>
      </w:r>
      <w:r w:rsidR="00534B3F" w:rsidRPr="00205E93">
        <w:rPr>
          <w:rFonts w:asciiTheme="majorHAnsi" w:hAnsiTheme="majorHAnsi"/>
          <w:b/>
          <w:sz w:val="24"/>
        </w:rPr>
        <w:t>ARTFAST</w:t>
      </w:r>
      <w:r w:rsidR="00205E93" w:rsidRPr="00205E93">
        <w:rPr>
          <w:rFonts w:asciiTheme="majorHAnsi" w:hAnsiTheme="majorHAnsi"/>
          <w:sz w:val="24"/>
        </w:rPr>
        <w:t>.</w:t>
      </w:r>
    </w:p>
    <w:p w:rsidR="00534B3F" w:rsidRPr="00205E93" w:rsidRDefault="00534B3F" w:rsidP="00534B3F">
      <w:pPr>
        <w:rPr>
          <w:rFonts w:asciiTheme="majorHAnsi" w:hAnsiTheme="majorHAnsi"/>
          <w:b/>
          <w:sz w:val="24"/>
        </w:rPr>
      </w:pPr>
      <w:r w:rsidRPr="00442F01">
        <w:rPr>
          <w:rFonts w:asciiTheme="majorHAnsi" w:hAnsiTheme="majorHAnsi"/>
          <w:b/>
          <w:sz w:val="26"/>
          <w:szCs w:val="26"/>
        </w:rPr>
        <w:t>Articulo 2.</w:t>
      </w:r>
      <w:r w:rsidRPr="00205E93">
        <w:rPr>
          <w:rFonts w:asciiTheme="majorHAnsi" w:hAnsiTheme="majorHAnsi"/>
          <w:b/>
          <w:sz w:val="24"/>
        </w:rPr>
        <w:t xml:space="preserve"> Objeto social</w:t>
      </w:r>
    </w:p>
    <w:p w:rsidR="00534B3F" w:rsidRDefault="00534B3F" w:rsidP="00EE793F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La empresa tiene por objeto las siguientes actividades:</w:t>
      </w:r>
    </w:p>
    <w:p w:rsidR="00EF54FB" w:rsidRDefault="00DE589B" w:rsidP="00EE793F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Elaborar</w:t>
      </w:r>
      <w:r w:rsidR="00EF54FB">
        <w:rPr>
          <w:rFonts w:asciiTheme="majorHAnsi" w:hAnsiTheme="majorHAnsi"/>
          <w:sz w:val="24"/>
        </w:rPr>
        <w:t xml:space="preserve"> llaveros.</w:t>
      </w:r>
    </w:p>
    <w:p w:rsidR="00EF54FB" w:rsidRDefault="00DE589B" w:rsidP="00EE793F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Relacionarnos con otras personas y otras empresas.</w:t>
      </w:r>
    </w:p>
    <w:p w:rsidR="00205E93" w:rsidRDefault="00205E93" w:rsidP="00205E93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Estas actividades serán desarrolladas por:</w:t>
      </w:r>
    </w:p>
    <w:p w:rsidR="00205E93" w:rsidRDefault="00205E93" w:rsidP="00205E93">
      <w:pPr>
        <w:pStyle w:val="Prrafodelista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Los accionistas de </w:t>
      </w:r>
      <w:r w:rsidRPr="00205E93">
        <w:rPr>
          <w:rFonts w:asciiTheme="majorHAnsi" w:hAnsiTheme="majorHAnsi"/>
          <w:b/>
          <w:sz w:val="24"/>
        </w:rPr>
        <w:t>ARTFAST</w:t>
      </w:r>
      <w:r>
        <w:rPr>
          <w:rFonts w:asciiTheme="majorHAnsi" w:hAnsiTheme="majorHAnsi"/>
          <w:sz w:val="24"/>
        </w:rPr>
        <w:t>.</w:t>
      </w:r>
    </w:p>
    <w:p w:rsidR="00205E93" w:rsidRDefault="00205E93" w:rsidP="00205E93">
      <w:pPr>
        <w:pStyle w:val="Prrafodelista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Por el comité ejecutivo de la misma.</w:t>
      </w:r>
    </w:p>
    <w:p w:rsidR="00205E93" w:rsidRDefault="00205E93" w:rsidP="00205E93">
      <w:pPr>
        <w:rPr>
          <w:rFonts w:asciiTheme="majorHAnsi" w:hAnsiTheme="majorHAnsi"/>
          <w:b/>
          <w:sz w:val="24"/>
        </w:rPr>
      </w:pPr>
      <w:r w:rsidRPr="00442F01">
        <w:rPr>
          <w:rFonts w:asciiTheme="majorHAnsi" w:hAnsiTheme="majorHAnsi"/>
          <w:b/>
          <w:sz w:val="26"/>
          <w:szCs w:val="26"/>
        </w:rPr>
        <w:t>Artículo 3.</w:t>
      </w:r>
      <w:r>
        <w:rPr>
          <w:rFonts w:asciiTheme="majorHAnsi" w:hAnsiTheme="majorHAnsi"/>
          <w:b/>
          <w:sz w:val="24"/>
        </w:rPr>
        <w:t xml:space="preserve"> Duración de la actividad</w:t>
      </w:r>
    </w:p>
    <w:p w:rsidR="00205E93" w:rsidRDefault="00205E93" w:rsidP="00205E93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La empresa se constituye desde el 6 de Septiembre del 2010 hasta el 30 de Mayo del 2011.</w:t>
      </w:r>
    </w:p>
    <w:p w:rsidR="00205E93" w:rsidRPr="00EE793F" w:rsidRDefault="00205E93" w:rsidP="00205E93">
      <w:pPr>
        <w:rPr>
          <w:rFonts w:asciiTheme="majorHAnsi" w:hAnsiTheme="majorHAnsi"/>
          <w:b/>
          <w:sz w:val="28"/>
          <w:u w:val="single"/>
        </w:rPr>
      </w:pPr>
      <w:r w:rsidRPr="00EE793F">
        <w:rPr>
          <w:rFonts w:asciiTheme="majorHAnsi" w:hAnsiTheme="majorHAnsi"/>
          <w:b/>
          <w:sz w:val="28"/>
          <w:u w:val="single"/>
        </w:rPr>
        <w:t>Capítulo 2:</w:t>
      </w:r>
    </w:p>
    <w:p w:rsidR="00205E93" w:rsidRPr="00442F01" w:rsidRDefault="00205E93" w:rsidP="00205E93">
      <w:pPr>
        <w:rPr>
          <w:rFonts w:asciiTheme="majorHAnsi" w:hAnsiTheme="majorHAnsi"/>
          <w:b/>
          <w:sz w:val="26"/>
          <w:szCs w:val="26"/>
        </w:rPr>
      </w:pPr>
      <w:r w:rsidRPr="00442F01">
        <w:rPr>
          <w:rFonts w:asciiTheme="majorHAnsi" w:hAnsiTheme="majorHAnsi"/>
          <w:b/>
          <w:sz w:val="26"/>
          <w:szCs w:val="26"/>
        </w:rPr>
        <w:t>DOMICILO SOCIAL</w:t>
      </w:r>
    </w:p>
    <w:p w:rsidR="00205E93" w:rsidRDefault="00205E93" w:rsidP="00205E93">
      <w:pPr>
        <w:rPr>
          <w:rFonts w:asciiTheme="majorHAnsi" w:hAnsiTheme="majorHAnsi"/>
          <w:b/>
          <w:sz w:val="24"/>
        </w:rPr>
      </w:pPr>
      <w:r w:rsidRPr="00442F01">
        <w:rPr>
          <w:rFonts w:asciiTheme="majorHAnsi" w:hAnsiTheme="majorHAnsi"/>
          <w:b/>
          <w:sz w:val="26"/>
          <w:szCs w:val="26"/>
        </w:rPr>
        <w:t>Artículo 4.</w:t>
      </w:r>
      <w:r>
        <w:rPr>
          <w:rFonts w:asciiTheme="majorHAnsi" w:hAnsiTheme="majorHAnsi"/>
          <w:b/>
          <w:sz w:val="24"/>
        </w:rPr>
        <w:t xml:space="preserve"> Domicilio social</w:t>
      </w:r>
    </w:p>
    <w:p w:rsidR="00205E93" w:rsidRDefault="00205E93" w:rsidP="00205E93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El domicilio social queda </w:t>
      </w:r>
      <w:r w:rsidR="008E24BA">
        <w:rPr>
          <w:rFonts w:asciiTheme="majorHAnsi" w:hAnsiTheme="majorHAnsi"/>
          <w:sz w:val="24"/>
        </w:rPr>
        <w:t>establecido en la casa del accionista:</w:t>
      </w:r>
    </w:p>
    <w:p w:rsidR="008E24BA" w:rsidRDefault="008E24BA" w:rsidP="008E24BA">
      <w:pPr>
        <w:jc w:val="center"/>
        <w:rPr>
          <w:rFonts w:asciiTheme="majorHAnsi" w:hAnsiTheme="majorHAnsi"/>
          <w:sz w:val="24"/>
          <w:u w:val="single"/>
        </w:rPr>
      </w:pPr>
      <w:r w:rsidRPr="008E24BA">
        <w:rPr>
          <w:rFonts w:asciiTheme="majorHAnsi" w:hAnsiTheme="majorHAnsi"/>
          <w:sz w:val="24"/>
          <w:u w:val="single"/>
        </w:rPr>
        <w:t>Remache Tenelema Luis Santiago</w:t>
      </w:r>
    </w:p>
    <w:p w:rsidR="00442F01" w:rsidRDefault="00442F01" w:rsidP="002F0A2B">
      <w:pPr>
        <w:rPr>
          <w:rFonts w:asciiTheme="majorHAnsi" w:hAnsiTheme="majorHAnsi"/>
          <w:sz w:val="28"/>
          <w:u w:val="single"/>
        </w:rPr>
      </w:pPr>
    </w:p>
    <w:p w:rsidR="002F0A2B" w:rsidRPr="00EE793F" w:rsidRDefault="002F0A2B" w:rsidP="002F0A2B">
      <w:pPr>
        <w:rPr>
          <w:rFonts w:asciiTheme="majorHAnsi" w:hAnsiTheme="majorHAnsi"/>
          <w:b/>
          <w:sz w:val="28"/>
          <w:u w:val="single"/>
        </w:rPr>
      </w:pPr>
      <w:r w:rsidRPr="00EE793F">
        <w:rPr>
          <w:rFonts w:asciiTheme="majorHAnsi" w:hAnsiTheme="majorHAnsi"/>
          <w:b/>
          <w:sz w:val="28"/>
          <w:u w:val="single"/>
        </w:rPr>
        <w:lastRenderedPageBreak/>
        <w:t>Capítulo 3:</w:t>
      </w:r>
    </w:p>
    <w:p w:rsidR="008E24BA" w:rsidRDefault="00442F01" w:rsidP="008E24BA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RÉGIMEN ECONÓ</w:t>
      </w:r>
      <w:r w:rsidRPr="002F0A2B">
        <w:rPr>
          <w:rFonts w:asciiTheme="majorHAnsi" w:hAnsiTheme="majorHAnsi"/>
          <w:b/>
          <w:sz w:val="26"/>
          <w:szCs w:val="26"/>
        </w:rPr>
        <w:t>MICO</w:t>
      </w:r>
    </w:p>
    <w:p w:rsidR="002F0A2B" w:rsidRDefault="002F0A2B" w:rsidP="008E24BA">
      <w:pPr>
        <w:rPr>
          <w:rFonts w:asciiTheme="majorHAnsi" w:hAnsiTheme="majorHAnsi"/>
          <w:b/>
          <w:sz w:val="24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Artículo </w:t>
      </w:r>
      <w:r w:rsidR="00442F01">
        <w:rPr>
          <w:rFonts w:asciiTheme="majorHAnsi" w:hAnsiTheme="majorHAnsi"/>
          <w:b/>
          <w:sz w:val="26"/>
          <w:szCs w:val="26"/>
        </w:rPr>
        <w:t>5</w:t>
      </w:r>
      <w:r>
        <w:rPr>
          <w:rFonts w:asciiTheme="majorHAnsi" w:hAnsiTheme="majorHAnsi"/>
          <w:b/>
          <w:sz w:val="26"/>
          <w:szCs w:val="26"/>
        </w:rPr>
        <w:t>.</w:t>
      </w:r>
      <w:r>
        <w:rPr>
          <w:rFonts w:asciiTheme="majorHAnsi" w:hAnsiTheme="majorHAnsi"/>
          <w:b/>
          <w:sz w:val="24"/>
          <w:szCs w:val="26"/>
        </w:rPr>
        <w:t xml:space="preserve"> Capital social</w:t>
      </w:r>
    </w:p>
    <w:p w:rsidR="002F0A2B" w:rsidRDefault="00442F01" w:rsidP="00EE793F">
      <w:pPr>
        <w:jc w:val="both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El capi</w:t>
      </w:r>
      <w:r w:rsidR="00EE793F">
        <w:rPr>
          <w:rFonts w:asciiTheme="majorHAnsi" w:hAnsiTheme="majorHAnsi"/>
          <w:sz w:val="24"/>
          <w:szCs w:val="26"/>
        </w:rPr>
        <w:t>tal de inversión se fija en $99</w:t>
      </w:r>
      <w:r>
        <w:rPr>
          <w:rFonts w:asciiTheme="majorHAnsi" w:hAnsiTheme="majorHAnsi"/>
          <w:sz w:val="24"/>
          <w:szCs w:val="26"/>
        </w:rPr>
        <w:t xml:space="preserve">,00  se </w:t>
      </w:r>
      <w:r w:rsidR="00EE793F">
        <w:rPr>
          <w:rFonts w:asciiTheme="majorHAnsi" w:hAnsiTheme="majorHAnsi"/>
          <w:sz w:val="24"/>
          <w:szCs w:val="26"/>
        </w:rPr>
        <w:t>divide en participaciones de $1</w:t>
      </w:r>
      <w:r>
        <w:rPr>
          <w:rFonts w:asciiTheme="majorHAnsi" w:hAnsiTheme="majorHAnsi"/>
          <w:sz w:val="24"/>
          <w:szCs w:val="26"/>
        </w:rPr>
        <w:t xml:space="preserve">,00 por accionista. Cada </w:t>
      </w:r>
      <w:r w:rsidR="00EE793F">
        <w:rPr>
          <w:rFonts w:asciiTheme="majorHAnsi" w:hAnsiTheme="majorHAnsi"/>
          <w:sz w:val="24"/>
          <w:szCs w:val="26"/>
        </w:rPr>
        <w:t xml:space="preserve">accionista posee 11 participaciones que le </w:t>
      </w:r>
      <w:r>
        <w:rPr>
          <w:rFonts w:asciiTheme="majorHAnsi" w:hAnsiTheme="majorHAnsi"/>
          <w:sz w:val="24"/>
          <w:szCs w:val="26"/>
        </w:rPr>
        <w:t>otorga</w:t>
      </w:r>
      <w:r w:rsidR="00EE793F">
        <w:rPr>
          <w:rFonts w:asciiTheme="majorHAnsi" w:hAnsiTheme="majorHAnsi"/>
          <w:sz w:val="24"/>
          <w:szCs w:val="26"/>
        </w:rPr>
        <w:t>n</w:t>
      </w:r>
      <w:r>
        <w:rPr>
          <w:rFonts w:asciiTheme="majorHAnsi" w:hAnsiTheme="majorHAnsi"/>
          <w:sz w:val="24"/>
          <w:szCs w:val="26"/>
        </w:rPr>
        <w:t xml:space="preserve"> derechos y obligaciones.</w:t>
      </w:r>
    </w:p>
    <w:p w:rsidR="00442F01" w:rsidRDefault="00442F01" w:rsidP="00EE793F">
      <w:pPr>
        <w:rPr>
          <w:rFonts w:asciiTheme="majorHAnsi" w:hAnsiTheme="majorHAnsi"/>
          <w:b/>
          <w:sz w:val="24"/>
          <w:szCs w:val="26"/>
        </w:rPr>
      </w:pPr>
      <w:r>
        <w:rPr>
          <w:rFonts w:asciiTheme="majorHAnsi" w:hAnsiTheme="majorHAnsi"/>
          <w:b/>
          <w:sz w:val="26"/>
          <w:szCs w:val="26"/>
        </w:rPr>
        <w:t>Artículo 6.</w:t>
      </w:r>
      <w:r>
        <w:rPr>
          <w:rFonts w:asciiTheme="majorHAnsi" w:hAnsiTheme="majorHAnsi"/>
          <w:b/>
          <w:sz w:val="24"/>
          <w:szCs w:val="26"/>
        </w:rPr>
        <w:t xml:space="preserve"> Distribución de beneficios</w:t>
      </w:r>
    </w:p>
    <w:p w:rsidR="00442F01" w:rsidRDefault="00442F01" w:rsidP="00EE793F">
      <w:pPr>
        <w:jc w:val="both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La distribu</w:t>
      </w:r>
      <w:r w:rsidR="00EE793F">
        <w:rPr>
          <w:rFonts w:asciiTheme="majorHAnsi" w:hAnsiTheme="majorHAnsi"/>
          <w:sz w:val="24"/>
          <w:szCs w:val="26"/>
        </w:rPr>
        <w:t>ción de beneficios se realizará</w:t>
      </w:r>
      <w:r>
        <w:rPr>
          <w:rFonts w:asciiTheme="majorHAnsi" w:hAnsiTheme="majorHAnsi"/>
          <w:sz w:val="24"/>
          <w:szCs w:val="26"/>
        </w:rPr>
        <w:t xml:space="preserve"> al terminar el funcionamiento de </w:t>
      </w:r>
      <w:r w:rsidRPr="00442F01">
        <w:rPr>
          <w:rFonts w:asciiTheme="majorHAnsi" w:hAnsiTheme="majorHAnsi"/>
          <w:b/>
          <w:sz w:val="24"/>
          <w:szCs w:val="26"/>
        </w:rPr>
        <w:t>ARTFAST</w:t>
      </w:r>
      <w:r>
        <w:rPr>
          <w:rFonts w:asciiTheme="majorHAnsi" w:hAnsiTheme="majorHAnsi"/>
          <w:sz w:val="24"/>
          <w:szCs w:val="26"/>
        </w:rPr>
        <w:t>.</w:t>
      </w:r>
    </w:p>
    <w:p w:rsidR="00442F01" w:rsidRPr="00EE793F" w:rsidRDefault="00442F01" w:rsidP="00442F01">
      <w:pPr>
        <w:rPr>
          <w:rFonts w:asciiTheme="majorHAnsi" w:hAnsiTheme="majorHAnsi"/>
          <w:b/>
          <w:sz w:val="28"/>
          <w:u w:val="single"/>
        </w:rPr>
      </w:pPr>
      <w:r w:rsidRPr="00EE793F">
        <w:rPr>
          <w:rFonts w:asciiTheme="majorHAnsi" w:hAnsiTheme="majorHAnsi"/>
          <w:b/>
          <w:sz w:val="28"/>
          <w:u w:val="single"/>
        </w:rPr>
        <w:t>Capítulo 4:</w:t>
      </w:r>
    </w:p>
    <w:p w:rsidR="00442F01" w:rsidRDefault="00442F01" w:rsidP="008E24BA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ÓRGANOS DE LA SOCIEDAD</w:t>
      </w:r>
    </w:p>
    <w:p w:rsidR="00442F01" w:rsidRDefault="006F5D05" w:rsidP="008E24BA">
      <w:pPr>
        <w:rPr>
          <w:rFonts w:asciiTheme="majorHAnsi" w:hAnsiTheme="majorHAnsi"/>
          <w:b/>
          <w:sz w:val="24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Artículo 7. </w:t>
      </w:r>
      <w:r>
        <w:rPr>
          <w:rFonts w:asciiTheme="majorHAnsi" w:hAnsiTheme="majorHAnsi"/>
          <w:b/>
          <w:sz w:val="24"/>
          <w:szCs w:val="26"/>
        </w:rPr>
        <w:t>Régimen y organización de ARTFAST</w:t>
      </w:r>
    </w:p>
    <w:p w:rsidR="006F5D05" w:rsidRDefault="006F5D05" w:rsidP="00EE793F">
      <w:pPr>
        <w:jc w:val="both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El reparto de tareas se hará, en el momento de la fabricación del producto.</w:t>
      </w:r>
    </w:p>
    <w:p w:rsidR="00AD4B75" w:rsidRDefault="006F5D05" w:rsidP="00EE793F">
      <w:pPr>
        <w:jc w:val="both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 xml:space="preserve">Las decisiones serán tomadas de forma </w:t>
      </w:r>
      <w:r w:rsidR="00AD4B75">
        <w:rPr>
          <w:rFonts w:asciiTheme="majorHAnsi" w:hAnsiTheme="majorHAnsi"/>
          <w:sz w:val="24"/>
          <w:szCs w:val="26"/>
        </w:rPr>
        <w:t>organizada</w:t>
      </w:r>
      <w:r>
        <w:rPr>
          <w:rFonts w:asciiTheme="majorHAnsi" w:hAnsiTheme="majorHAnsi"/>
          <w:sz w:val="24"/>
          <w:szCs w:val="26"/>
        </w:rPr>
        <w:t xml:space="preserve"> mediante</w:t>
      </w:r>
      <w:r w:rsidR="00AD4B75">
        <w:rPr>
          <w:rFonts w:asciiTheme="majorHAnsi" w:hAnsiTheme="majorHAnsi"/>
          <w:sz w:val="24"/>
          <w:szCs w:val="26"/>
        </w:rPr>
        <w:t xml:space="preserve"> el apoyo de todos los accionistas.</w:t>
      </w:r>
    </w:p>
    <w:p w:rsidR="00EE793F" w:rsidRDefault="00EE793F" w:rsidP="00AD4B75">
      <w:pPr>
        <w:rPr>
          <w:rFonts w:asciiTheme="majorHAnsi" w:hAnsiTheme="majorHAnsi"/>
          <w:b/>
          <w:sz w:val="28"/>
          <w:u w:val="single"/>
        </w:rPr>
      </w:pPr>
    </w:p>
    <w:p w:rsidR="00EE793F" w:rsidRDefault="00EE793F" w:rsidP="00AD4B75">
      <w:pPr>
        <w:rPr>
          <w:rFonts w:asciiTheme="majorHAnsi" w:hAnsiTheme="majorHAnsi"/>
          <w:b/>
          <w:sz w:val="28"/>
          <w:u w:val="single"/>
        </w:rPr>
      </w:pPr>
    </w:p>
    <w:p w:rsidR="00EE793F" w:rsidRDefault="00EE793F" w:rsidP="00AD4B75">
      <w:pPr>
        <w:rPr>
          <w:rFonts w:asciiTheme="majorHAnsi" w:hAnsiTheme="majorHAnsi"/>
          <w:b/>
          <w:sz w:val="28"/>
          <w:u w:val="single"/>
        </w:rPr>
      </w:pPr>
    </w:p>
    <w:p w:rsidR="00EE793F" w:rsidRDefault="00EE793F" w:rsidP="00AD4B75">
      <w:pPr>
        <w:rPr>
          <w:rFonts w:asciiTheme="majorHAnsi" w:hAnsiTheme="majorHAnsi"/>
          <w:b/>
          <w:sz w:val="28"/>
          <w:u w:val="single"/>
        </w:rPr>
      </w:pPr>
    </w:p>
    <w:p w:rsidR="00EE793F" w:rsidRDefault="00EE793F" w:rsidP="00AD4B75">
      <w:pPr>
        <w:rPr>
          <w:rFonts w:asciiTheme="majorHAnsi" w:hAnsiTheme="majorHAnsi"/>
          <w:b/>
          <w:sz w:val="28"/>
          <w:u w:val="single"/>
        </w:rPr>
      </w:pPr>
    </w:p>
    <w:p w:rsidR="00AD4B75" w:rsidRPr="00EE793F" w:rsidRDefault="00AD4B75" w:rsidP="00AD4B75">
      <w:pPr>
        <w:rPr>
          <w:rFonts w:asciiTheme="majorHAnsi" w:hAnsiTheme="majorHAnsi"/>
          <w:b/>
          <w:sz w:val="28"/>
          <w:u w:val="single"/>
        </w:rPr>
      </w:pPr>
      <w:r w:rsidRPr="00EE793F">
        <w:rPr>
          <w:rFonts w:asciiTheme="majorHAnsi" w:hAnsiTheme="majorHAnsi"/>
          <w:b/>
          <w:sz w:val="28"/>
          <w:u w:val="single"/>
        </w:rPr>
        <w:lastRenderedPageBreak/>
        <w:t>Capítulo 5:</w:t>
      </w:r>
    </w:p>
    <w:p w:rsidR="00AD4B75" w:rsidRPr="00AD4B75" w:rsidRDefault="00AD4B75" w:rsidP="008E24BA">
      <w:pPr>
        <w:rPr>
          <w:rFonts w:asciiTheme="majorHAnsi" w:hAnsiTheme="majorHAnsi"/>
          <w:b/>
          <w:sz w:val="26"/>
          <w:szCs w:val="26"/>
        </w:rPr>
      </w:pPr>
      <w:r w:rsidRPr="00AD4B75">
        <w:rPr>
          <w:rFonts w:asciiTheme="majorHAnsi" w:hAnsiTheme="majorHAnsi"/>
          <w:b/>
          <w:sz w:val="26"/>
          <w:szCs w:val="26"/>
        </w:rPr>
        <w:t>LIBROS Y CONTABILIDAD</w:t>
      </w:r>
    </w:p>
    <w:p w:rsidR="00AD4B75" w:rsidRPr="00AD4B75" w:rsidRDefault="00AD4B75" w:rsidP="008E24BA">
      <w:pPr>
        <w:rPr>
          <w:rFonts w:asciiTheme="majorHAnsi" w:hAnsiTheme="majorHAnsi"/>
          <w:b/>
          <w:sz w:val="24"/>
          <w:szCs w:val="26"/>
        </w:rPr>
      </w:pPr>
      <w:r w:rsidRPr="00AD4B75">
        <w:rPr>
          <w:rFonts w:asciiTheme="majorHAnsi" w:hAnsiTheme="majorHAnsi"/>
          <w:b/>
          <w:sz w:val="26"/>
          <w:szCs w:val="26"/>
        </w:rPr>
        <w:t>Articulo 8.</w:t>
      </w:r>
      <w:r w:rsidRPr="00AD4B75">
        <w:rPr>
          <w:rFonts w:asciiTheme="majorHAnsi" w:hAnsiTheme="majorHAnsi"/>
          <w:b/>
          <w:sz w:val="24"/>
          <w:szCs w:val="26"/>
        </w:rPr>
        <w:t xml:space="preserve"> Las cuentas</w:t>
      </w:r>
    </w:p>
    <w:p w:rsidR="006F5D05" w:rsidRDefault="00AD4B75" w:rsidP="00EE793F">
      <w:pPr>
        <w:jc w:val="both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Los infor</w:t>
      </w:r>
      <w:r w:rsidR="00EE793F">
        <w:rPr>
          <w:rFonts w:asciiTheme="majorHAnsi" w:hAnsiTheme="majorHAnsi"/>
          <w:sz w:val="24"/>
          <w:szCs w:val="26"/>
        </w:rPr>
        <w:t>mes de las cuentas se presentará</w:t>
      </w:r>
      <w:r>
        <w:rPr>
          <w:rFonts w:asciiTheme="majorHAnsi" w:hAnsiTheme="majorHAnsi"/>
          <w:sz w:val="24"/>
          <w:szCs w:val="26"/>
        </w:rPr>
        <w:t xml:space="preserve">n a los accionistas cada inicio de mes y serán supervisadas previamente por el Comité Ejecutivo de </w:t>
      </w:r>
      <w:r w:rsidRPr="00AD4B75">
        <w:rPr>
          <w:rFonts w:asciiTheme="majorHAnsi" w:hAnsiTheme="majorHAnsi"/>
          <w:b/>
          <w:sz w:val="24"/>
          <w:szCs w:val="26"/>
        </w:rPr>
        <w:t>ARTFAST</w:t>
      </w:r>
      <w:r>
        <w:rPr>
          <w:rFonts w:asciiTheme="majorHAnsi" w:hAnsiTheme="majorHAnsi"/>
          <w:sz w:val="24"/>
          <w:szCs w:val="26"/>
        </w:rPr>
        <w:t>.</w:t>
      </w:r>
    </w:p>
    <w:p w:rsidR="00AD4B75" w:rsidRPr="00EE793F" w:rsidRDefault="00AD4B75" w:rsidP="00AD4B75">
      <w:pPr>
        <w:rPr>
          <w:rFonts w:asciiTheme="majorHAnsi" w:hAnsiTheme="majorHAnsi"/>
          <w:b/>
          <w:sz w:val="28"/>
          <w:u w:val="single"/>
        </w:rPr>
      </w:pPr>
      <w:r w:rsidRPr="00EE793F">
        <w:rPr>
          <w:rFonts w:asciiTheme="majorHAnsi" w:hAnsiTheme="majorHAnsi"/>
          <w:b/>
          <w:sz w:val="28"/>
          <w:u w:val="single"/>
        </w:rPr>
        <w:t>Capítulo 6:</w:t>
      </w:r>
    </w:p>
    <w:p w:rsidR="00AD4B75" w:rsidRDefault="00AD4B75" w:rsidP="00AD4B75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DISOLUCIÓN</w:t>
      </w:r>
    </w:p>
    <w:p w:rsidR="00AD4B75" w:rsidRPr="00AD4B75" w:rsidRDefault="00AD4B75" w:rsidP="00AD4B75">
      <w:pPr>
        <w:rPr>
          <w:rFonts w:asciiTheme="majorHAnsi" w:hAnsiTheme="majorHAnsi"/>
          <w:b/>
          <w:sz w:val="24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Artículo 9. </w:t>
      </w:r>
      <w:r>
        <w:rPr>
          <w:rFonts w:asciiTheme="majorHAnsi" w:hAnsiTheme="majorHAnsi"/>
          <w:b/>
          <w:sz w:val="24"/>
          <w:szCs w:val="26"/>
        </w:rPr>
        <w:t>Disolución</w:t>
      </w:r>
    </w:p>
    <w:p w:rsidR="001C3BCB" w:rsidRPr="005D6726" w:rsidRDefault="001C3BCB" w:rsidP="005D6726">
      <w:pPr>
        <w:jc w:val="both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 xml:space="preserve">La empresa </w:t>
      </w:r>
      <w:r w:rsidRPr="001C3BCB">
        <w:rPr>
          <w:rFonts w:asciiTheme="majorHAnsi" w:hAnsiTheme="majorHAnsi"/>
          <w:b/>
          <w:sz w:val="24"/>
          <w:szCs w:val="26"/>
        </w:rPr>
        <w:t>ARTFAST</w:t>
      </w:r>
      <w:r>
        <w:rPr>
          <w:rFonts w:asciiTheme="majorHAnsi" w:hAnsiTheme="majorHAnsi"/>
          <w:b/>
          <w:sz w:val="24"/>
          <w:szCs w:val="26"/>
        </w:rPr>
        <w:t xml:space="preserve"> </w:t>
      </w:r>
      <w:r>
        <w:rPr>
          <w:rFonts w:asciiTheme="majorHAnsi" w:hAnsiTheme="majorHAnsi"/>
          <w:sz w:val="24"/>
          <w:szCs w:val="26"/>
        </w:rPr>
        <w:t>se disolverá cuando los accionistas decidan separarse.</w:t>
      </w:r>
    </w:p>
    <w:p w:rsidR="001C3BCB" w:rsidRDefault="001C3BCB" w:rsidP="008E24BA">
      <w:pPr>
        <w:rPr>
          <w:rFonts w:asciiTheme="majorHAnsi" w:hAnsiTheme="majorHAnsi"/>
          <w:b/>
          <w:sz w:val="24"/>
          <w:szCs w:val="26"/>
        </w:rPr>
      </w:pPr>
    </w:p>
    <w:p w:rsidR="001C3BCB" w:rsidRDefault="001C3BCB" w:rsidP="001C3BCB">
      <w:pPr>
        <w:jc w:val="center"/>
        <w:rPr>
          <w:rFonts w:asciiTheme="majorHAnsi" w:hAnsiTheme="majorHAnsi"/>
          <w:b/>
          <w:sz w:val="32"/>
          <w:szCs w:val="26"/>
        </w:rPr>
      </w:pPr>
      <w:r w:rsidRPr="001C3BCB">
        <w:rPr>
          <w:rFonts w:asciiTheme="majorHAnsi" w:hAnsiTheme="majorHAnsi"/>
          <w:b/>
          <w:sz w:val="32"/>
          <w:szCs w:val="26"/>
        </w:rPr>
        <w:t>Firma de todos los accionistas</w:t>
      </w:r>
    </w:p>
    <w:p w:rsidR="001C3BCB" w:rsidRPr="004A0E14" w:rsidRDefault="000F0ED9" w:rsidP="001C3BCB">
      <w:pPr>
        <w:spacing w:before="240"/>
        <w:rPr>
          <w:rFonts w:ascii="Georgia" w:hAnsi="Georgia"/>
          <w:sz w:val="24"/>
          <w:szCs w:val="26"/>
        </w:rPr>
      </w:pPr>
      <w:r>
        <w:rPr>
          <w:rFonts w:ascii="Georgia" w:hAnsi="Georgia"/>
          <w:noProof/>
          <w:sz w:val="24"/>
          <w:szCs w:val="26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9.95pt;margin-top:17.7pt;width:171.75pt;height:0;z-index:251659776" o:connectortype="straight"/>
        </w:pict>
      </w:r>
      <w:r w:rsidR="001C3BCB" w:rsidRPr="004A0E14">
        <w:rPr>
          <w:rFonts w:ascii="Georgia" w:hAnsi="Georgia"/>
          <w:sz w:val="24"/>
          <w:szCs w:val="26"/>
        </w:rPr>
        <w:t>Bolaños Jiménez Steven Xavier</w:t>
      </w:r>
    </w:p>
    <w:p w:rsidR="001C3BCB" w:rsidRPr="004A0E14" w:rsidRDefault="000F0ED9" w:rsidP="001C3BCB">
      <w:pPr>
        <w:rPr>
          <w:rFonts w:ascii="Georgia" w:hAnsi="Georgia"/>
          <w:sz w:val="24"/>
          <w:szCs w:val="26"/>
        </w:rPr>
      </w:pPr>
      <w:r>
        <w:rPr>
          <w:rFonts w:ascii="Georgia" w:hAnsi="Georgia"/>
          <w:noProof/>
          <w:sz w:val="24"/>
          <w:szCs w:val="26"/>
          <w:lang w:eastAsia="es-ES"/>
        </w:rPr>
        <w:pict>
          <v:shape id="_x0000_s1027" type="#_x0000_t32" style="position:absolute;margin-left:229.95pt;margin-top:14pt;width:171.75pt;height:0;z-index:251660800" o:connectortype="straight"/>
        </w:pict>
      </w:r>
      <w:r w:rsidR="001C3BCB" w:rsidRPr="004A0E14">
        <w:rPr>
          <w:rFonts w:ascii="Georgia" w:hAnsi="Georgia"/>
          <w:sz w:val="24"/>
          <w:szCs w:val="26"/>
        </w:rPr>
        <w:t>Bo</w:t>
      </w:r>
      <w:r w:rsidR="00EE793F">
        <w:rPr>
          <w:rFonts w:ascii="Georgia" w:hAnsi="Georgia"/>
          <w:sz w:val="24"/>
          <w:szCs w:val="26"/>
        </w:rPr>
        <w:t>laños Montenegro Marlon F.</w:t>
      </w:r>
    </w:p>
    <w:p w:rsidR="001C3BCB" w:rsidRPr="004A0E14" w:rsidRDefault="000F0ED9" w:rsidP="001C3BCB">
      <w:pPr>
        <w:rPr>
          <w:rFonts w:ascii="Georgia" w:hAnsi="Georgia"/>
          <w:sz w:val="24"/>
          <w:szCs w:val="26"/>
        </w:rPr>
      </w:pPr>
      <w:r>
        <w:rPr>
          <w:rFonts w:ascii="Georgia" w:hAnsi="Georgia"/>
          <w:noProof/>
          <w:sz w:val="24"/>
          <w:szCs w:val="26"/>
          <w:lang w:eastAsia="es-ES"/>
        </w:rPr>
        <w:pict>
          <v:shape id="_x0000_s1028" type="#_x0000_t32" style="position:absolute;margin-left:229.95pt;margin-top:14.55pt;width:171.75pt;height:0;z-index:251661824" o:connectortype="straight"/>
        </w:pict>
      </w:r>
      <w:r w:rsidR="001C3BCB" w:rsidRPr="004A0E14">
        <w:rPr>
          <w:rFonts w:ascii="Georgia" w:hAnsi="Georgia"/>
          <w:sz w:val="24"/>
          <w:szCs w:val="26"/>
        </w:rPr>
        <w:t>Mejia Burbano Jasson David</w:t>
      </w:r>
    </w:p>
    <w:p w:rsidR="001C3BCB" w:rsidRPr="004A0E14" w:rsidRDefault="000F0ED9" w:rsidP="001C3BCB">
      <w:pPr>
        <w:rPr>
          <w:rFonts w:ascii="Georgia" w:hAnsi="Georgia"/>
          <w:sz w:val="24"/>
          <w:szCs w:val="26"/>
        </w:rPr>
      </w:pPr>
      <w:r>
        <w:rPr>
          <w:rFonts w:ascii="Georgia" w:hAnsi="Georgia"/>
          <w:noProof/>
          <w:sz w:val="24"/>
          <w:szCs w:val="26"/>
          <w:lang w:eastAsia="es-ES"/>
        </w:rPr>
        <w:pict>
          <v:shape id="_x0000_s1029" type="#_x0000_t32" style="position:absolute;margin-left:230.7pt;margin-top:14.4pt;width:171.75pt;height:0;z-index:251653632" o:connectortype="straight"/>
        </w:pict>
      </w:r>
      <w:r w:rsidR="001C3BCB" w:rsidRPr="004A0E14">
        <w:rPr>
          <w:rFonts w:ascii="Georgia" w:hAnsi="Georgia"/>
          <w:sz w:val="24"/>
          <w:szCs w:val="26"/>
        </w:rPr>
        <w:t>Mueses Usamá Anderson Gustavo</w:t>
      </w:r>
    </w:p>
    <w:p w:rsidR="001C3BCB" w:rsidRPr="004A0E14" w:rsidRDefault="000F0ED9" w:rsidP="001C3BCB">
      <w:pPr>
        <w:rPr>
          <w:rFonts w:ascii="Georgia" w:hAnsi="Georgia"/>
          <w:sz w:val="24"/>
          <w:szCs w:val="26"/>
        </w:rPr>
      </w:pPr>
      <w:r>
        <w:rPr>
          <w:rFonts w:ascii="Georgia" w:hAnsi="Georgia"/>
          <w:noProof/>
          <w:sz w:val="24"/>
          <w:szCs w:val="26"/>
          <w:lang w:eastAsia="es-ES"/>
        </w:rPr>
        <w:pict>
          <v:shape id="_x0000_s1030" type="#_x0000_t32" style="position:absolute;margin-left:230.7pt;margin-top:14.2pt;width:171.75pt;height:0;z-index:251654656" o:connectortype="straight"/>
        </w:pict>
      </w:r>
      <w:r w:rsidR="001C3BCB" w:rsidRPr="004A0E14">
        <w:rPr>
          <w:rFonts w:ascii="Georgia" w:hAnsi="Georgia"/>
          <w:sz w:val="24"/>
          <w:szCs w:val="26"/>
        </w:rPr>
        <w:t>Nazate Villota  Gary Andrés</w:t>
      </w:r>
    </w:p>
    <w:p w:rsidR="001C3BCB" w:rsidRPr="004A0E14" w:rsidRDefault="000F0ED9" w:rsidP="001C3BCB">
      <w:pPr>
        <w:rPr>
          <w:rFonts w:ascii="Georgia" w:hAnsi="Georgia"/>
          <w:sz w:val="24"/>
          <w:szCs w:val="26"/>
        </w:rPr>
      </w:pPr>
      <w:r>
        <w:rPr>
          <w:rFonts w:ascii="Georgia" w:hAnsi="Georgia"/>
          <w:noProof/>
          <w:sz w:val="24"/>
          <w:szCs w:val="26"/>
          <w:lang w:eastAsia="es-ES"/>
        </w:rPr>
        <w:pict>
          <v:shape id="_x0000_s1031" type="#_x0000_t32" style="position:absolute;margin-left:230.7pt;margin-top:14.05pt;width:171.75pt;height:0;z-index:251655680" o:connectortype="straight"/>
        </w:pict>
      </w:r>
      <w:r w:rsidR="001C3BCB" w:rsidRPr="004A0E14">
        <w:rPr>
          <w:rFonts w:ascii="Georgia" w:hAnsi="Georgia"/>
          <w:sz w:val="24"/>
          <w:szCs w:val="26"/>
        </w:rPr>
        <w:t>Remache Tenelema Luis Santiago</w:t>
      </w:r>
    </w:p>
    <w:p w:rsidR="001C3BCB" w:rsidRPr="004A0E14" w:rsidRDefault="000F0ED9" w:rsidP="001C3BCB">
      <w:pPr>
        <w:rPr>
          <w:rFonts w:ascii="Georgia" w:hAnsi="Georgia"/>
          <w:sz w:val="24"/>
          <w:szCs w:val="26"/>
        </w:rPr>
      </w:pPr>
      <w:r>
        <w:rPr>
          <w:rFonts w:ascii="Georgia" w:hAnsi="Georgia"/>
          <w:noProof/>
          <w:sz w:val="24"/>
          <w:szCs w:val="26"/>
          <w:lang w:eastAsia="es-ES"/>
        </w:rPr>
        <w:pict>
          <v:shape id="_x0000_s1032" type="#_x0000_t32" style="position:absolute;margin-left:230.7pt;margin-top:13.85pt;width:171.75pt;height:0;z-index:251656704" o:connectortype="straight"/>
        </w:pict>
      </w:r>
      <w:r w:rsidR="001C3BCB" w:rsidRPr="004A0E14">
        <w:rPr>
          <w:rFonts w:ascii="Georgia" w:hAnsi="Georgia"/>
          <w:sz w:val="24"/>
          <w:szCs w:val="26"/>
        </w:rPr>
        <w:t>Reyes Tarapuez Brayan Santiago</w:t>
      </w:r>
    </w:p>
    <w:p w:rsidR="001C3BCB" w:rsidRPr="004A0E14" w:rsidRDefault="000F0ED9" w:rsidP="001C3BCB">
      <w:pPr>
        <w:rPr>
          <w:rFonts w:ascii="Georgia" w:hAnsi="Georgia"/>
          <w:sz w:val="24"/>
          <w:szCs w:val="26"/>
        </w:rPr>
      </w:pPr>
      <w:r>
        <w:rPr>
          <w:rFonts w:ascii="Georgia" w:hAnsi="Georgia"/>
          <w:noProof/>
          <w:sz w:val="24"/>
          <w:szCs w:val="26"/>
          <w:lang w:eastAsia="es-ES"/>
        </w:rPr>
        <w:pict>
          <v:shape id="_x0000_s1033" type="#_x0000_t32" style="position:absolute;margin-left:229.95pt;margin-top:12.15pt;width:171.75pt;height:0;z-index:251657728" o:connectortype="straight"/>
        </w:pict>
      </w:r>
      <w:r w:rsidR="001C3BCB" w:rsidRPr="004A0E14">
        <w:rPr>
          <w:rFonts w:ascii="Georgia" w:hAnsi="Georgia"/>
          <w:sz w:val="24"/>
          <w:szCs w:val="26"/>
        </w:rPr>
        <w:t>Salazar Chapuel Jefferson Marlon</w:t>
      </w:r>
    </w:p>
    <w:p w:rsidR="001C3BCB" w:rsidRPr="004A0E14" w:rsidRDefault="000F0ED9" w:rsidP="001C3BCB">
      <w:pPr>
        <w:rPr>
          <w:rFonts w:ascii="Georgia" w:hAnsi="Georgia"/>
          <w:sz w:val="24"/>
          <w:szCs w:val="26"/>
        </w:rPr>
      </w:pPr>
      <w:r>
        <w:rPr>
          <w:rFonts w:ascii="Georgia" w:hAnsi="Georgia"/>
          <w:noProof/>
          <w:sz w:val="24"/>
          <w:szCs w:val="26"/>
          <w:lang w:eastAsia="es-ES"/>
        </w:rPr>
        <w:pict>
          <v:shape id="_x0000_s1034" type="#_x0000_t32" style="position:absolute;margin-left:230.7pt;margin-top:12pt;width:171.75pt;height:0;z-index:251658752" o:connectortype="straight"/>
        </w:pict>
      </w:r>
      <w:r w:rsidR="001C3BCB" w:rsidRPr="004A0E14">
        <w:rPr>
          <w:rFonts w:ascii="Georgia" w:hAnsi="Georgia"/>
          <w:sz w:val="24"/>
          <w:szCs w:val="26"/>
        </w:rPr>
        <w:t>Toro Jiménez  Jordan Francisco</w:t>
      </w:r>
    </w:p>
    <w:p w:rsidR="001C3BCB" w:rsidRPr="001C3BCB" w:rsidRDefault="001C3BCB" w:rsidP="001C3BCB">
      <w:pPr>
        <w:jc w:val="center"/>
        <w:rPr>
          <w:rFonts w:asciiTheme="majorHAnsi" w:hAnsiTheme="majorHAnsi"/>
          <w:sz w:val="32"/>
          <w:szCs w:val="26"/>
        </w:rPr>
      </w:pPr>
    </w:p>
    <w:sectPr w:rsidR="001C3BCB" w:rsidRPr="001C3BCB" w:rsidSect="00534B3F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623" w:rsidRDefault="00D41623" w:rsidP="002E0009">
      <w:pPr>
        <w:spacing w:after="0" w:line="240" w:lineRule="auto"/>
      </w:pPr>
      <w:r>
        <w:separator/>
      </w:r>
    </w:p>
  </w:endnote>
  <w:endnote w:type="continuationSeparator" w:id="1">
    <w:p w:rsidR="00D41623" w:rsidRDefault="00D41623" w:rsidP="002E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09" w:rsidRDefault="002E000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09" w:rsidRDefault="002E000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09" w:rsidRDefault="002E000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623" w:rsidRDefault="00D41623" w:rsidP="002E0009">
      <w:pPr>
        <w:spacing w:after="0" w:line="240" w:lineRule="auto"/>
      </w:pPr>
      <w:r>
        <w:separator/>
      </w:r>
    </w:p>
  </w:footnote>
  <w:footnote w:type="continuationSeparator" w:id="1">
    <w:p w:rsidR="00D41623" w:rsidRDefault="00D41623" w:rsidP="002E0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09" w:rsidRDefault="000F0ED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782" o:spid="_x0000_s3074" type="#_x0000_t75" style="position:absolute;margin-left:0;margin-top:0;width:425.05pt;height:267.4pt;z-index:-251657216;mso-position-horizontal:center;mso-position-horizontal-relative:margin;mso-position-vertical:center;mso-position-vertical-relative:margin" o:allowincell="f">
          <v:imagedata r:id="rId1" o:title="img057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09" w:rsidRDefault="000F0ED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783" o:spid="_x0000_s3075" type="#_x0000_t75" style="position:absolute;margin-left:0;margin-top:0;width:425.05pt;height:267.4pt;z-index:-251656192;mso-position-horizontal:center;mso-position-horizontal-relative:margin;mso-position-vertical:center;mso-position-vertical-relative:margin" o:allowincell="f">
          <v:imagedata r:id="rId1" o:title="img057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09" w:rsidRDefault="000F0ED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781" o:spid="_x0000_s3073" type="#_x0000_t75" style="position:absolute;margin-left:0;margin-top:0;width:425.05pt;height:267.4pt;z-index:-251658240;mso-position-horizontal:center;mso-position-horizontal-relative:margin;mso-position-vertical:center;mso-position-vertical-relative:margin" o:allowincell="f">
          <v:imagedata r:id="rId1" o:title="img057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60CF"/>
    <w:multiLevelType w:val="hybridMultilevel"/>
    <w:tmpl w:val="625AA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A446B"/>
    <w:multiLevelType w:val="hybridMultilevel"/>
    <w:tmpl w:val="02C80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34B3F"/>
    <w:rsid w:val="000F0ED9"/>
    <w:rsid w:val="001C3BCB"/>
    <w:rsid w:val="00205E93"/>
    <w:rsid w:val="002348BC"/>
    <w:rsid w:val="002E0009"/>
    <w:rsid w:val="002F0A2B"/>
    <w:rsid w:val="00442F01"/>
    <w:rsid w:val="00534B3F"/>
    <w:rsid w:val="005D6726"/>
    <w:rsid w:val="006F5D05"/>
    <w:rsid w:val="0076771D"/>
    <w:rsid w:val="008E24BA"/>
    <w:rsid w:val="00930A4F"/>
    <w:rsid w:val="00AD4B75"/>
    <w:rsid w:val="00B55A6C"/>
    <w:rsid w:val="00D41623"/>
    <w:rsid w:val="00DE589B"/>
    <w:rsid w:val="00EE793F"/>
    <w:rsid w:val="00EF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33"/>
        <o:r id="V:Rule11" type="connector" idref="#_x0000_s1031"/>
        <o:r id="V:Rule12" type="connector" idref="#_x0000_s1029"/>
        <o:r id="V:Rule13" type="connector" idref="#_x0000_s1034"/>
        <o:r id="V:Rule14" type="connector" idref="#_x0000_s1026"/>
        <o:r id="V:Rule15" type="connector" idref="#_x0000_s1032"/>
        <o:r id="V:Rule16" type="connector" idref="#_x0000_s1027"/>
        <o:r id="V:Rule17" type="connector" idref="#_x0000_s1030"/>
        <o:r id="V:Rule18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A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4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0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E0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0009"/>
  </w:style>
  <w:style w:type="paragraph" w:styleId="Piedepgina">
    <w:name w:val="footer"/>
    <w:basedOn w:val="Normal"/>
    <w:link w:val="PiedepginaCar"/>
    <w:uiPriority w:val="99"/>
    <w:semiHidden/>
    <w:unhideWhenUsed/>
    <w:rsid w:val="002E0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0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5705-7E1A-4A73-9FDB-CE4AB380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dj</dc:creator>
  <cp:lastModifiedBy>USER</cp:lastModifiedBy>
  <cp:revision>6</cp:revision>
  <dcterms:created xsi:type="dcterms:W3CDTF">2010-12-14T21:36:00Z</dcterms:created>
  <dcterms:modified xsi:type="dcterms:W3CDTF">2011-01-27T01:07:00Z</dcterms:modified>
</cp:coreProperties>
</file>