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CB" w:rsidRPr="00F46554" w:rsidRDefault="004241CB" w:rsidP="008D77C8">
      <w:pPr>
        <w:rPr>
          <w:color w:val="76923C"/>
          <w:u w:val="none"/>
        </w:rPr>
      </w:pPr>
      <w:r w:rsidRPr="00F46554">
        <w:rPr>
          <w:color w:val="76923C"/>
          <w:u w:val="none"/>
        </w:rPr>
        <w:t>Estatutos</w:t>
      </w:r>
    </w:p>
    <w:p w:rsidR="004241CB" w:rsidRPr="00F46554" w:rsidRDefault="004241CB" w:rsidP="008D77C8">
      <w:pPr>
        <w:rPr>
          <w:u w:val="none"/>
        </w:rPr>
      </w:pPr>
      <w:r w:rsidRPr="00F46554">
        <w:rPr>
          <w:color w:val="548DD4"/>
          <w:u w:val="none"/>
        </w:rPr>
        <w:t xml:space="preserve">Capitulo 1: </w:t>
      </w:r>
      <w:r w:rsidRPr="00F46554">
        <w:rPr>
          <w:u w:val="none"/>
        </w:rPr>
        <w:t xml:space="preserve">Denominación y ámbito social de actuación </w:t>
      </w:r>
    </w:p>
    <w:p w:rsidR="004241CB" w:rsidRPr="00F46554" w:rsidRDefault="004241CB" w:rsidP="008D77C8">
      <w:pPr>
        <w:rPr>
          <w:u w:val="none"/>
        </w:rPr>
      </w:pPr>
      <w:r w:rsidRPr="00F46554">
        <w:rPr>
          <w:color w:val="548DD4"/>
          <w:sz w:val="36"/>
          <w:szCs w:val="36"/>
          <w:u w:val="none"/>
        </w:rPr>
        <w:t>Artículo 1:</w:t>
      </w:r>
      <w:r w:rsidRPr="00F46554">
        <w:rPr>
          <w:sz w:val="36"/>
          <w:szCs w:val="36"/>
          <w:u w:val="none"/>
        </w:rPr>
        <w:t xml:space="preserve"> </w:t>
      </w:r>
      <w:r w:rsidRPr="00F46554">
        <w:rPr>
          <w:color w:val="E36C0A"/>
          <w:u w:val="none"/>
        </w:rPr>
        <w:t>Nombre y Razón Social:</w:t>
      </w:r>
    </w:p>
    <w:p w:rsidR="004241CB" w:rsidRDefault="004241CB" w:rsidP="008D77C8">
      <w:pPr>
        <w:rPr>
          <w:rFonts w:ascii="Arial Black" w:hAnsi="Arial Black"/>
          <w:sz w:val="28"/>
          <w:szCs w:val="28"/>
        </w:rPr>
      </w:pPr>
      <w:r w:rsidRPr="00F46554">
        <w:rPr>
          <w:u w:val="none"/>
        </w:rPr>
        <w:t>La cooperativa funciona bajo el nombre de:</w:t>
      </w:r>
      <w:r>
        <w:t xml:space="preserve"> </w:t>
      </w:r>
      <w:r w:rsidRPr="003E6411">
        <w:rPr>
          <w:rFonts w:ascii="Arial Black" w:hAnsi="Arial Black"/>
          <w:sz w:val="28"/>
          <w:szCs w:val="28"/>
        </w:rPr>
        <w:t>COOPENIC</w:t>
      </w:r>
      <w:r>
        <w:rPr>
          <w:rFonts w:ascii="Arial Black" w:hAnsi="Arial Black"/>
          <w:sz w:val="28"/>
          <w:szCs w:val="28"/>
        </w:rPr>
        <w:t>.</w:t>
      </w:r>
    </w:p>
    <w:p w:rsidR="004241CB" w:rsidRPr="00F46554" w:rsidRDefault="004241CB" w:rsidP="008D77C8">
      <w:pPr>
        <w:rPr>
          <w:color w:val="E36C0A"/>
          <w:u w:val="none"/>
        </w:rPr>
      </w:pPr>
      <w:r w:rsidRPr="00F46554">
        <w:rPr>
          <w:color w:val="548DD4"/>
          <w:sz w:val="36"/>
          <w:szCs w:val="36"/>
          <w:u w:val="none"/>
        </w:rPr>
        <w:t>Artículo 2</w:t>
      </w:r>
      <w:r w:rsidRPr="00F46554">
        <w:rPr>
          <w:color w:val="E36C0A"/>
          <w:sz w:val="36"/>
          <w:szCs w:val="36"/>
          <w:u w:val="none"/>
        </w:rPr>
        <w:t xml:space="preserve">: </w:t>
      </w:r>
      <w:r w:rsidRPr="00F46554">
        <w:rPr>
          <w:color w:val="E36C0A"/>
          <w:u w:val="none"/>
        </w:rPr>
        <w:t>Objetivo Social:</w:t>
      </w:r>
    </w:p>
    <w:p w:rsidR="004241CB" w:rsidRPr="00F46554" w:rsidRDefault="004241CB" w:rsidP="008D77C8">
      <w:pPr>
        <w:rPr>
          <w:u w:val="none"/>
        </w:rPr>
      </w:pPr>
      <w:r w:rsidRPr="00F46554">
        <w:rPr>
          <w:u w:val="none"/>
        </w:rPr>
        <w:t>La cooperativa tiene las siguientes actividades:</w:t>
      </w:r>
    </w:p>
    <w:p w:rsidR="004241CB" w:rsidRPr="00F46554" w:rsidRDefault="004241CB" w:rsidP="008D77C8">
      <w:pPr>
        <w:pStyle w:val="ListParagraph"/>
        <w:rPr>
          <w:u w:val="none"/>
        </w:rPr>
      </w:pPr>
      <w:r>
        <w:rPr>
          <w:u w:val="none"/>
        </w:rPr>
        <w:t>Cada socio aportará</w:t>
      </w:r>
      <w:r w:rsidRPr="00F46554">
        <w:rPr>
          <w:u w:val="none"/>
        </w:rPr>
        <w:t xml:space="preserve"> una cantidad de 30 córdobas.</w:t>
      </w:r>
    </w:p>
    <w:p w:rsidR="004241CB" w:rsidRPr="00F46554" w:rsidRDefault="004241CB" w:rsidP="008D77C8">
      <w:pPr>
        <w:pStyle w:val="ListParagraph"/>
        <w:rPr>
          <w:u w:val="none"/>
        </w:rPr>
      </w:pPr>
      <w:r w:rsidRPr="00F46554">
        <w:rPr>
          <w:u w:val="none"/>
        </w:rPr>
        <w:t>Para elaborar productos manuales que ofreceremos a nuestros clientes.</w:t>
      </w:r>
    </w:p>
    <w:p w:rsidR="004241CB" w:rsidRPr="00F46554" w:rsidRDefault="004241CB" w:rsidP="008D77C8">
      <w:pPr>
        <w:pStyle w:val="ListParagraph"/>
        <w:rPr>
          <w:u w:val="none"/>
        </w:rPr>
      </w:pPr>
      <w:r w:rsidRPr="00F46554">
        <w:rPr>
          <w:u w:val="none"/>
        </w:rPr>
        <w:t>Estas actividades serán desarrolladas por:</w:t>
      </w:r>
    </w:p>
    <w:p w:rsidR="004241CB" w:rsidRDefault="004241CB" w:rsidP="008D77C8">
      <w:pPr>
        <w:pStyle w:val="ListParagraph"/>
      </w:pPr>
      <w:r w:rsidRPr="0088741F">
        <w:t>Comité ejecutivo y los miembros que forman la</w:t>
      </w:r>
      <w:r>
        <w:t xml:space="preserve"> cooperativa.</w:t>
      </w:r>
    </w:p>
    <w:p w:rsidR="004241CB" w:rsidRPr="00F46554" w:rsidRDefault="004241CB" w:rsidP="008D77C8">
      <w:pPr>
        <w:rPr>
          <w:color w:val="E36C0A"/>
          <w:u w:val="none"/>
        </w:rPr>
      </w:pPr>
      <w:r w:rsidRPr="00F46554">
        <w:rPr>
          <w:color w:val="548DD4"/>
          <w:u w:val="none"/>
        </w:rPr>
        <w:t xml:space="preserve">Artículo 3: </w:t>
      </w:r>
      <w:r w:rsidRPr="00F46554">
        <w:rPr>
          <w:color w:val="E36C0A"/>
          <w:u w:val="none"/>
        </w:rPr>
        <w:t>Duración de la Actividad:</w:t>
      </w:r>
    </w:p>
    <w:p w:rsidR="004241CB" w:rsidRPr="00847CA3" w:rsidRDefault="004241CB" w:rsidP="008D77C8">
      <w:pPr>
        <w:pStyle w:val="ListParagraph"/>
      </w:pPr>
      <w:r>
        <w:t>La cooperativa se constituye desde</w:t>
      </w:r>
      <w:r w:rsidRPr="0088741F">
        <w:rPr>
          <w:u w:val="single"/>
        </w:rPr>
        <w:t xml:space="preserve"> 13 de abril 2010 </w:t>
      </w:r>
      <w:r>
        <w:t xml:space="preserve">hasta </w:t>
      </w:r>
      <w:r w:rsidRPr="0088741F">
        <w:rPr>
          <w:u w:val="single"/>
        </w:rPr>
        <w:t xml:space="preserve">31 de octubre del 2010 </w:t>
      </w:r>
    </w:p>
    <w:p w:rsidR="004241CB" w:rsidRPr="00F46554" w:rsidRDefault="004241CB" w:rsidP="008D77C8">
      <w:pPr>
        <w:rPr>
          <w:u w:val="none"/>
        </w:rPr>
      </w:pPr>
      <w:r w:rsidRPr="00F46554">
        <w:rPr>
          <w:color w:val="548DD4"/>
          <w:u w:val="none"/>
        </w:rPr>
        <w:t xml:space="preserve">     Capitulo 2: </w:t>
      </w:r>
      <w:r w:rsidRPr="00F46554">
        <w:rPr>
          <w:u w:val="none"/>
        </w:rPr>
        <w:t xml:space="preserve">Domicilio social  </w:t>
      </w:r>
    </w:p>
    <w:p w:rsidR="004241CB" w:rsidRPr="00F46554" w:rsidRDefault="004241CB" w:rsidP="008D77C8">
      <w:pPr>
        <w:rPr>
          <w:u w:val="single"/>
        </w:rPr>
      </w:pPr>
      <w:r w:rsidRPr="00F46554">
        <w:rPr>
          <w:color w:val="548DD4"/>
          <w:u w:val="none"/>
        </w:rPr>
        <w:t xml:space="preserve">     Artículo 4: </w:t>
      </w:r>
      <w:r w:rsidRPr="00F46554">
        <w:rPr>
          <w:color w:val="E36C0A"/>
          <w:u w:val="none"/>
        </w:rPr>
        <w:t>Domicilio social quedan establecidos</w:t>
      </w:r>
      <w:r w:rsidRPr="00F46554">
        <w:rPr>
          <w:color w:val="E36C0A"/>
        </w:rPr>
        <w:t xml:space="preserve"> </w:t>
      </w:r>
      <w:r w:rsidRPr="00F46554">
        <w:rPr>
          <w:color w:val="E36C0A"/>
          <w:u w:val="none"/>
        </w:rPr>
        <w:t>en</w:t>
      </w:r>
      <w:r w:rsidRPr="00F46554">
        <w:rPr>
          <w:u w:val="none"/>
        </w:rPr>
        <w:t xml:space="preserve">: </w:t>
      </w:r>
      <w:r w:rsidRPr="00F46554">
        <w:rPr>
          <w:u w:val="single"/>
        </w:rPr>
        <w:t xml:space="preserve">El instituto nacional de occidente (B.M.L)en la  </w:t>
      </w:r>
      <w:r w:rsidRPr="00F46554">
        <w:rPr>
          <w:highlight w:val="yellow"/>
          <w:u w:val="single"/>
        </w:rPr>
        <w:t xml:space="preserve"> </w:t>
      </w:r>
      <w:r w:rsidRPr="00F46554">
        <w:rPr>
          <w:u w:val="single"/>
        </w:rPr>
        <w:t xml:space="preserve">ciudad de León- </w:t>
      </w:r>
      <w:r w:rsidRPr="000B040E">
        <w:rPr>
          <w:u w:val="single"/>
        </w:rPr>
        <w:t>Nicaragua</w:t>
      </w:r>
    </w:p>
    <w:p w:rsidR="004241CB" w:rsidRPr="00F46554" w:rsidRDefault="004241CB" w:rsidP="008D77C8">
      <w:pPr>
        <w:rPr>
          <w:u w:val="none"/>
        </w:rPr>
      </w:pPr>
      <w:r w:rsidRPr="00F46554">
        <w:rPr>
          <w:color w:val="548DD4"/>
          <w:u w:val="none"/>
        </w:rPr>
        <w:t xml:space="preserve">Capitulo 3: </w:t>
      </w:r>
      <w:r w:rsidRPr="00F46554">
        <w:rPr>
          <w:u w:val="none"/>
        </w:rPr>
        <w:t>Régimen económico</w:t>
      </w:r>
    </w:p>
    <w:p w:rsidR="004241CB" w:rsidRPr="00F46554" w:rsidRDefault="004241CB" w:rsidP="008D77C8">
      <w:pPr>
        <w:rPr>
          <w:u w:val="none"/>
        </w:rPr>
      </w:pPr>
      <w:r w:rsidRPr="00F46554">
        <w:rPr>
          <w:color w:val="548DD4"/>
          <w:u w:val="none"/>
        </w:rPr>
        <w:t xml:space="preserve">  Articulo 5: </w:t>
      </w:r>
      <w:r w:rsidRPr="00F46554">
        <w:rPr>
          <w:color w:val="E36C0A"/>
          <w:u w:val="none"/>
        </w:rPr>
        <w:t>Capital social</w:t>
      </w:r>
      <w:r w:rsidRPr="00F46554">
        <w:rPr>
          <w:u w:val="none"/>
        </w:rPr>
        <w:t xml:space="preserve"> </w:t>
      </w:r>
    </w:p>
    <w:p w:rsidR="004241CB" w:rsidRPr="00F46554" w:rsidRDefault="004241CB" w:rsidP="008D77C8">
      <w:pPr>
        <w:rPr>
          <w:u w:val="none"/>
        </w:rPr>
      </w:pPr>
      <w:r w:rsidRPr="00F46554">
        <w:rPr>
          <w:u w:val="none"/>
        </w:rPr>
        <w:t>El capital de inversión se fija</w:t>
      </w:r>
      <w:r>
        <w:t xml:space="preserve"> en  </w:t>
      </w:r>
      <w:r w:rsidRPr="0017004E">
        <w:t xml:space="preserve">21 </w:t>
      </w:r>
      <w:r>
        <w:t xml:space="preserve">dólares. Se dividen en participaciones de  1.5  dólares cada una. </w:t>
      </w:r>
      <w:r w:rsidRPr="00F46554">
        <w:rPr>
          <w:u w:val="none"/>
        </w:rPr>
        <w:t>Cada participación otorga a cada titular   iguales                            derechos y obligaciones.</w:t>
      </w:r>
    </w:p>
    <w:p w:rsidR="004241CB" w:rsidRPr="00F46554" w:rsidRDefault="004241CB" w:rsidP="008D77C8">
      <w:pPr>
        <w:rPr>
          <w:u w:val="none"/>
        </w:rPr>
      </w:pPr>
      <w:r w:rsidRPr="00F46554">
        <w:rPr>
          <w:color w:val="548DD4"/>
          <w:u w:val="none"/>
        </w:rPr>
        <w:t xml:space="preserve">Articulo 6: </w:t>
      </w:r>
      <w:r w:rsidRPr="00F46554">
        <w:rPr>
          <w:color w:val="E36C0A"/>
          <w:u w:val="none"/>
        </w:rPr>
        <w:t xml:space="preserve">Distribución de beneficios </w:t>
      </w:r>
    </w:p>
    <w:p w:rsidR="004241CB" w:rsidRPr="00F46554" w:rsidRDefault="004241CB" w:rsidP="008D77C8">
      <w:pPr>
        <w:rPr>
          <w:u w:val="none"/>
        </w:rPr>
      </w:pPr>
      <w:r w:rsidRPr="00F46554">
        <w:rPr>
          <w:u w:val="none"/>
        </w:rPr>
        <w:t>Las ganancias serán distribuidas equitativamente entre los miembros</w:t>
      </w:r>
      <w:r>
        <w:rPr>
          <w:u w:val="none"/>
        </w:rPr>
        <w:t xml:space="preserve"> de la cooperativa y se aportará un 5% a la institución como parte de la responsabilidad social de la empresa.</w:t>
      </w:r>
    </w:p>
    <w:p w:rsidR="004241CB" w:rsidRDefault="004241CB" w:rsidP="008D77C8"/>
    <w:p w:rsidR="004241CB" w:rsidRPr="00F46554" w:rsidRDefault="004241CB" w:rsidP="008D77C8">
      <w:pPr>
        <w:rPr>
          <w:u w:val="none"/>
        </w:rPr>
      </w:pPr>
      <w:r w:rsidRPr="00F46554">
        <w:rPr>
          <w:color w:val="548DD4"/>
          <w:u w:val="none"/>
        </w:rPr>
        <w:t xml:space="preserve">Capitulo 4: </w:t>
      </w:r>
      <w:r w:rsidRPr="00F46554">
        <w:rPr>
          <w:u w:val="none"/>
        </w:rPr>
        <w:t xml:space="preserve">Órganos de la sociedad </w:t>
      </w:r>
    </w:p>
    <w:p w:rsidR="004241CB" w:rsidRPr="00F46554" w:rsidRDefault="004241CB" w:rsidP="008D77C8">
      <w:pPr>
        <w:rPr>
          <w:u w:val="none"/>
        </w:rPr>
      </w:pPr>
      <w:r w:rsidRPr="00F46554">
        <w:rPr>
          <w:color w:val="548DD4"/>
          <w:u w:val="none"/>
        </w:rPr>
        <w:t>Articulo 7</w:t>
      </w:r>
      <w:r w:rsidRPr="00F46554">
        <w:rPr>
          <w:color w:val="E36C0A"/>
          <w:u w:val="none"/>
        </w:rPr>
        <w:t>: Régimen y organización de la cooperativa</w:t>
      </w:r>
      <w:r w:rsidRPr="00F46554">
        <w:rPr>
          <w:u w:val="none"/>
        </w:rPr>
        <w:t xml:space="preserve"> </w:t>
      </w:r>
    </w:p>
    <w:p w:rsidR="004241CB" w:rsidRPr="00F46554" w:rsidRDefault="004241CB" w:rsidP="008D77C8">
      <w:pPr>
        <w:rPr>
          <w:u w:val="none"/>
        </w:rPr>
      </w:pPr>
      <w:r w:rsidRPr="00F46554">
        <w:rPr>
          <w:u w:val="none"/>
        </w:rPr>
        <w:t>El reparto de tarea se dará en dependencia de cada unas de las funciones de los departamentos.</w:t>
      </w:r>
    </w:p>
    <w:p w:rsidR="004241CB" w:rsidRPr="00F46554" w:rsidRDefault="004241CB" w:rsidP="008D77C8">
      <w:pPr>
        <w:rPr>
          <w:u w:val="none"/>
        </w:rPr>
      </w:pPr>
      <w:r w:rsidRPr="00F46554">
        <w:rPr>
          <w:u w:val="none"/>
        </w:rPr>
        <w:t>Las decisiones serán tomadas de forma unánimes</w:t>
      </w:r>
    </w:p>
    <w:p w:rsidR="004241CB" w:rsidRPr="00F46554" w:rsidRDefault="004241CB" w:rsidP="008D77C8">
      <w:pPr>
        <w:rPr>
          <w:u w:val="none"/>
        </w:rPr>
      </w:pPr>
      <w:r w:rsidRPr="00F46554">
        <w:rPr>
          <w:u w:val="none"/>
        </w:rPr>
        <w:t xml:space="preserve">Mediante reuniones </w:t>
      </w:r>
    </w:p>
    <w:p w:rsidR="004241CB" w:rsidRPr="00F46554" w:rsidRDefault="004241CB" w:rsidP="008D77C8">
      <w:pPr>
        <w:rPr>
          <w:u w:val="none"/>
        </w:rPr>
      </w:pPr>
      <w:r w:rsidRPr="00F46554">
        <w:rPr>
          <w:color w:val="548DD4"/>
          <w:u w:val="none"/>
        </w:rPr>
        <w:t xml:space="preserve">Capitulo 5: </w:t>
      </w:r>
      <w:r w:rsidRPr="00F46554">
        <w:rPr>
          <w:u w:val="none"/>
        </w:rPr>
        <w:t>Libros y contabilidad</w:t>
      </w:r>
    </w:p>
    <w:p w:rsidR="004241CB" w:rsidRPr="00F46554" w:rsidRDefault="004241CB" w:rsidP="008D77C8">
      <w:pPr>
        <w:rPr>
          <w:u w:val="none"/>
        </w:rPr>
      </w:pPr>
      <w:r w:rsidRPr="00F46554">
        <w:rPr>
          <w:u w:val="none"/>
        </w:rPr>
        <w:t xml:space="preserve">Articulo 8: </w:t>
      </w:r>
      <w:r w:rsidRPr="00F46554">
        <w:rPr>
          <w:color w:val="E36C0A"/>
          <w:u w:val="none"/>
        </w:rPr>
        <w:t>Las cuentas</w:t>
      </w:r>
    </w:p>
    <w:p w:rsidR="004241CB" w:rsidRPr="00242A8D" w:rsidRDefault="004241CB" w:rsidP="008D77C8">
      <w:r w:rsidRPr="00F46554">
        <w:rPr>
          <w:u w:val="none"/>
        </w:rPr>
        <w:t>Los informes de las cuentas se presentaran a los socios cada   8 días  y serán supervisadas previamente por  el comité ejecutivo junto con los encargados de contabilidad</w:t>
      </w:r>
      <w:r w:rsidRPr="00242A8D">
        <w:t xml:space="preserve">                                                      </w:t>
      </w:r>
    </w:p>
    <w:p w:rsidR="004241CB" w:rsidRPr="00F46554" w:rsidRDefault="004241CB" w:rsidP="008D77C8">
      <w:pPr>
        <w:rPr>
          <w:u w:val="none"/>
        </w:rPr>
      </w:pPr>
      <w:r w:rsidRPr="00F46554">
        <w:rPr>
          <w:color w:val="548DD4"/>
          <w:u w:val="none"/>
        </w:rPr>
        <w:t>Capitulo 6:</w:t>
      </w:r>
      <w:r w:rsidRPr="00F46554">
        <w:rPr>
          <w:u w:val="none"/>
        </w:rPr>
        <w:t xml:space="preserve"> Disolución </w:t>
      </w:r>
    </w:p>
    <w:p w:rsidR="004241CB" w:rsidRPr="00F46554" w:rsidRDefault="004241CB" w:rsidP="008D77C8">
      <w:pPr>
        <w:rPr>
          <w:color w:val="E36C0A"/>
          <w:u w:val="none"/>
        </w:rPr>
      </w:pPr>
      <w:r w:rsidRPr="00F46554">
        <w:rPr>
          <w:u w:val="none"/>
        </w:rPr>
        <w:t xml:space="preserve">Articulo 9: </w:t>
      </w:r>
      <w:r w:rsidRPr="00F46554">
        <w:rPr>
          <w:color w:val="E36C0A"/>
          <w:u w:val="none"/>
        </w:rPr>
        <w:t xml:space="preserve">Disolución </w:t>
      </w:r>
    </w:p>
    <w:p w:rsidR="004241CB" w:rsidRDefault="004241CB" w:rsidP="008D77C8">
      <w:r w:rsidRPr="00242A8D">
        <w:t>Una vez r</w:t>
      </w:r>
      <w:r>
        <w:t xml:space="preserve">epartidas las ganancias se dará  la disolución </w:t>
      </w:r>
      <w:r w:rsidRPr="00242A8D">
        <w:t xml:space="preserve"> el 31 de octubre del 2010</w:t>
      </w:r>
    </w:p>
    <w:p w:rsidR="004241CB" w:rsidRPr="00BF7B14" w:rsidRDefault="004241CB" w:rsidP="008D77C8"/>
    <w:p w:rsidR="004241CB" w:rsidRPr="00F46554" w:rsidRDefault="004241CB" w:rsidP="008D77C8">
      <w:pPr>
        <w:pStyle w:val="ListParagraph"/>
        <w:rPr>
          <w:u w:val="none"/>
        </w:rPr>
      </w:pPr>
      <w:r w:rsidRPr="00F46554">
        <w:rPr>
          <w:u w:val="none"/>
        </w:rPr>
        <w:t>Firma de socios:</w:t>
      </w:r>
    </w:p>
    <w:p w:rsidR="004241CB" w:rsidRPr="00F46554" w:rsidRDefault="004241CB" w:rsidP="008D77C8">
      <w:pPr>
        <w:pStyle w:val="ListParagraph"/>
        <w:rPr>
          <w:u w:val="none"/>
        </w:rPr>
      </w:pPr>
      <w:r w:rsidRPr="00F46554">
        <w:rPr>
          <w:u w:val="none"/>
        </w:rPr>
        <w:t xml:space="preserve">Meybelin Zárate:    Secretaria   </w:t>
      </w:r>
    </w:p>
    <w:p w:rsidR="004241CB" w:rsidRPr="00F46554" w:rsidRDefault="004241CB" w:rsidP="008D77C8">
      <w:pPr>
        <w:pStyle w:val="ListParagraph"/>
        <w:rPr>
          <w:u w:val="none"/>
        </w:rPr>
      </w:pPr>
      <w:r w:rsidRPr="00F46554">
        <w:rPr>
          <w:u w:val="none"/>
        </w:rPr>
        <w:t xml:space="preserve">Karen Narváez:      Contabilidad </w:t>
      </w:r>
    </w:p>
    <w:p w:rsidR="004241CB" w:rsidRPr="00F46554" w:rsidRDefault="004241CB" w:rsidP="008D77C8">
      <w:pPr>
        <w:pStyle w:val="ListParagraph"/>
        <w:rPr>
          <w:u w:val="none"/>
        </w:rPr>
      </w:pPr>
      <w:r w:rsidRPr="00F46554">
        <w:rPr>
          <w:u w:val="none"/>
        </w:rPr>
        <w:t>Benita flores:          Mercado</w:t>
      </w:r>
    </w:p>
    <w:p w:rsidR="004241CB" w:rsidRPr="00F46554" w:rsidRDefault="004241CB" w:rsidP="008D77C8">
      <w:pPr>
        <w:pStyle w:val="ListParagraph"/>
        <w:rPr>
          <w:u w:val="none"/>
        </w:rPr>
      </w:pPr>
      <w:r w:rsidRPr="00F46554">
        <w:rPr>
          <w:u w:val="none"/>
        </w:rPr>
        <w:t>Ernesto Rubio:      Recursos humanos</w:t>
      </w:r>
    </w:p>
    <w:p w:rsidR="004241CB" w:rsidRPr="00F46554" w:rsidRDefault="004241CB" w:rsidP="008D77C8">
      <w:pPr>
        <w:pStyle w:val="ListParagraph"/>
        <w:rPr>
          <w:u w:val="none"/>
        </w:rPr>
      </w:pPr>
      <w:r w:rsidRPr="00F46554">
        <w:rPr>
          <w:u w:val="none"/>
        </w:rPr>
        <w:t>Miguel Velásquez: Producción</w:t>
      </w:r>
    </w:p>
    <w:p w:rsidR="004241CB" w:rsidRPr="00F46554" w:rsidRDefault="004241CB" w:rsidP="008D77C8">
      <w:pPr>
        <w:pStyle w:val="ListParagraph"/>
        <w:rPr>
          <w:u w:val="none"/>
        </w:rPr>
      </w:pPr>
      <w:r w:rsidRPr="00F46554">
        <w:rPr>
          <w:u w:val="none"/>
        </w:rPr>
        <w:t>Carolina Sandoval: Contabilidad</w:t>
      </w:r>
    </w:p>
    <w:p w:rsidR="004241CB" w:rsidRPr="00F46554" w:rsidRDefault="004241CB" w:rsidP="008D77C8">
      <w:pPr>
        <w:pStyle w:val="ListParagraph"/>
        <w:rPr>
          <w:u w:val="none"/>
        </w:rPr>
      </w:pPr>
      <w:r w:rsidRPr="00F46554">
        <w:rPr>
          <w:u w:val="none"/>
        </w:rPr>
        <w:t>Junior Soto:          Producción</w:t>
      </w:r>
    </w:p>
    <w:p w:rsidR="004241CB" w:rsidRPr="00F46554" w:rsidRDefault="004241CB" w:rsidP="008D77C8">
      <w:pPr>
        <w:pStyle w:val="ListParagraph"/>
        <w:rPr>
          <w:u w:val="none"/>
        </w:rPr>
      </w:pPr>
      <w:r w:rsidRPr="00F46554">
        <w:rPr>
          <w:u w:val="none"/>
        </w:rPr>
        <w:t>Gustavo Rodríguez: Contabilidad</w:t>
      </w:r>
    </w:p>
    <w:p w:rsidR="004241CB" w:rsidRPr="00F46554" w:rsidRDefault="004241CB" w:rsidP="008D77C8">
      <w:pPr>
        <w:pStyle w:val="ListParagraph"/>
        <w:rPr>
          <w:u w:val="none"/>
        </w:rPr>
      </w:pPr>
      <w:r w:rsidRPr="00F46554">
        <w:rPr>
          <w:u w:val="none"/>
        </w:rPr>
        <w:t>Yanixia Cortez:     Recursos humanos</w:t>
      </w:r>
    </w:p>
    <w:p w:rsidR="004241CB" w:rsidRPr="00F46554" w:rsidRDefault="004241CB" w:rsidP="008D77C8">
      <w:pPr>
        <w:pStyle w:val="ListParagraph"/>
        <w:rPr>
          <w:u w:val="none"/>
        </w:rPr>
      </w:pPr>
      <w:r w:rsidRPr="00F46554">
        <w:rPr>
          <w:u w:val="none"/>
        </w:rPr>
        <w:t xml:space="preserve">Geovany López:    Recursos humanos </w:t>
      </w:r>
    </w:p>
    <w:p w:rsidR="004241CB" w:rsidRPr="00F46554" w:rsidRDefault="004241CB" w:rsidP="008D77C8">
      <w:pPr>
        <w:pStyle w:val="ListParagraph"/>
        <w:rPr>
          <w:u w:val="none"/>
        </w:rPr>
      </w:pPr>
      <w:r w:rsidRPr="00F46554">
        <w:rPr>
          <w:u w:val="none"/>
        </w:rPr>
        <w:t>Dionisio Delgadillo: Recursos humanos</w:t>
      </w:r>
    </w:p>
    <w:p w:rsidR="004241CB" w:rsidRPr="00F46554" w:rsidRDefault="004241CB" w:rsidP="008D77C8">
      <w:pPr>
        <w:pStyle w:val="ListParagraph"/>
        <w:rPr>
          <w:u w:val="none"/>
        </w:rPr>
      </w:pPr>
      <w:r w:rsidRPr="00F46554">
        <w:rPr>
          <w:u w:val="none"/>
        </w:rPr>
        <w:t>Cinthya Romero:     Producción</w:t>
      </w:r>
    </w:p>
    <w:p w:rsidR="004241CB" w:rsidRPr="00F46554" w:rsidRDefault="004241CB" w:rsidP="008D77C8">
      <w:pPr>
        <w:pStyle w:val="ListParagraph"/>
        <w:rPr>
          <w:u w:val="none"/>
        </w:rPr>
      </w:pPr>
      <w:r w:rsidRPr="00F46554">
        <w:rPr>
          <w:u w:val="none"/>
        </w:rPr>
        <w:t xml:space="preserve"> Edwin Sánchez:    Mercadeo</w:t>
      </w:r>
    </w:p>
    <w:p w:rsidR="004241CB" w:rsidRPr="00F46554" w:rsidRDefault="004241CB" w:rsidP="008D77C8">
      <w:pPr>
        <w:pStyle w:val="ListParagraph"/>
        <w:rPr>
          <w:u w:val="none"/>
        </w:rPr>
      </w:pPr>
      <w:r w:rsidRPr="00F46554">
        <w:rPr>
          <w:u w:val="none"/>
        </w:rPr>
        <w:t>Osmany Hernández:   Mercadeo</w:t>
      </w:r>
    </w:p>
    <w:p w:rsidR="004241CB" w:rsidRPr="00F46554" w:rsidRDefault="004241CB" w:rsidP="008D77C8">
      <w:pPr>
        <w:pStyle w:val="ListParagraph"/>
        <w:rPr>
          <w:u w:val="none"/>
        </w:rPr>
      </w:pPr>
      <w:r w:rsidRPr="00F46554">
        <w:rPr>
          <w:u w:val="none"/>
        </w:rPr>
        <w:t xml:space="preserve">Celeste López:     Producción  </w:t>
      </w:r>
    </w:p>
    <w:p w:rsidR="004241CB" w:rsidRPr="00F46554" w:rsidRDefault="004241CB" w:rsidP="008D77C8">
      <w:pPr>
        <w:rPr>
          <w:u w:val="none"/>
        </w:rPr>
      </w:pPr>
    </w:p>
    <w:p w:rsidR="004241CB" w:rsidRPr="00F46554" w:rsidRDefault="004241CB" w:rsidP="008D77C8">
      <w:pPr>
        <w:rPr>
          <w:u w:val="none"/>
        </w:rPr>
      </w:pPr>
    </w:p>
    <w:p w:rsidR="004241CB" w:rsidRPr="00F46554" w:rsidRDefault="004241CB" w:rsidP="008D77C8">
      <w:pPr>
        <w:rPr>
          <w:u w:val="none"/>
        </w:rPr>
      </w:pPr>
    </w:p>
    <w:p w:rsidR="004241CB" w:rsidRPr="00F46554" w:rsidRDefault="004241CB" w:rsidP="008D77C8">
      <w:pPr>
        <w:rPr>
          <w:u w:val="none"/>
        </w:rPr>
      </w:pPr>
    </w:p>
    <w:p w:rsidR="004241CB" w:rsidRPr="00F46554" w:rsidRDefault="004241CB" w:rsidP="008D77C8">
      <w:pPr>
        <w:rPr>
          <w:u w:val="none"/>
        </w:rPr>
      </w:pPr>
    </w:p>
    <w:p w:rsidR="004241CB" w:rsidRPr="00F46554" w:rsidRDefault="004241CB" w:rsidP="008D77C8">
      <w:pPr>
        <w:rPr>
          <w:u w:val="none"/>
        </w:rPr>
      </w:pPr>
    </w:p>
    <w:p w:rsidR="004241CB" w:rsidRPr="00F46554" w:rsidRDefault="004241CB" w:rsidP="008D77C8">
      <w:pPr>
        <w:rPr>
          <w:u w:val="none"/>
        </w:rPr>
      </w:pPr>
    </w:p>
    <w:p w:rsidR="004241CB" w:rsidRPr="00F46554" w:rsidRDefault="004241CB" w:rsidP="008D77C8">
      <w:pPr>
        <w:rPr>
          <w:u w:val="none"/>
        </w:rPr>
      </w:pPr>
    </w:p>
    <w:p w:rsidR="004241CB" w:rsidRPr="00F46554" w:rsidRDefault="004241CB" w:rsidP="008D77C8">
      <w:pPr>
        <w:rPr>
          <w:u w:val="none"/>
        </w:rPr>
      </w:pPr>
    </w:p>
    <w:p w:rsidR="004241CB" w:rsidRPr="00F46554" w:rsidRDefault="004241CB" w:rsidP="008D77C8">
      <w:pPr>
        <w:rPr>
          <w:u w:val="none"/>
        </w:rPr>
      </w:pPr>
    </w:p>
    <w:p w:rsidR="004241CB" w:rsidRPr="00F46554" w:rsidRDefault="004241CB" w:rsidP="008D77C8">
      <w:pPr>
        <w:rPr>
          <w:u w:val="none"/>
        </w:rPr>
      </w:pPr>
    </w:p>
    <w:p w:rsidR="004241CB" w:rsidRPr="00F46554" w:rsidRDefault="004241CB" w:rsidP="008D77C8">
      <w:pPr>
        <w:rPr>
          <w:u w:val="none"/>
        </w:rPr>
      </w:pPr>
    </w:p>
    <w:p w:rsidR="004241CB" w:rsidRPr="00F46554" w:rsidRDefault="004241CB" w:rsidP="008D77C8">
      <w:pPr>
        <w:rPr>
          <w:u w:val="none"/>
        </w:rPr>
      </w:pPr>
    </w:p>
    <w:p w:rsidR="004241CB" w:rsidRPr="00F46554" w:rsidRDefault="004241CB" w:rsidP="008D77C8">
      <w:pPr>
        <w:rPr>
          <w:u w:val="none"/>
        </w:rPr>
      </w:pPr>
    </w:p>
    <w:p w:rsidR="004241CB" w:rsidRPr="00F46554" w:rsidRDefault="004241CB" w:rsidP="008D77C8">
      <w:pPr>
        <w:rPr>
          <w:u w:val="none"/>
        </w:rPr>
      </w:pPr>
    </w:p>
    <w:p w:rsidR="004241CB" w:rsidRPr="00F46554" w:rsidRDefault="004241CB" w:rsidP="008D77C8">
      <w:pPr>
        <w:rPr>
          <w:u w:val="none"/>
        </w:rPr>
      </w:pPr>
    </w:p>
    <w:p w:rsidR="004241CB" w:rsidRPr="00F46554" w:rsidRDefault="004241CB" w:rsidP="008D77C8">
      <w:pPr>
        <w:rPr>
          <w:u w:val="none"/>
        </w:rPr>
      </w:pPr>
      <w:r w:rsidRPr="00F46554">
        <w:rPr>
          <w:u w:val="none"/>
        </w:rPr>
        <w:t xml:space="preserve">       Instituto nacional de occidente</w:t>
      </w:r>
    </w:p>
    <w:p w:rsidR="004241CB" w:rsidRPr="00F46554" w:rsidRDefault="004241CB" w:rsidP="00F46554">
      <w:pPr>
        <w:jc w:val="center"/>
        <w:rPr>
          <w:u w:val="none"/>
        </w:rPr>
      </w:pPr>
      <w:r w:rsidRPr="00F46554">
        <w:rPr>
          <w:u w:val="none"/>
        </w:rPr>
        <w:t>(B.M.L)</w:t>
      </w:r>
    </w:p>
    <w:p w:rsidR="004241CB" w:rsidRPr="00F46554" w:rsidRDefault="004241CB" w:rsidP="008D77C8">
      <w:pPr>
        <w:rPr>
          <w:u w:val="none"/>
        </w:rPr>
      </w:pPr>
      <w:r w:rsidRPr="00F46554">
        <w:rPr>
          <w:u w:val="none"/>
        </w:rPr>
        <w:t xml:space="preserve"> Cooperativa Nicaragüense</w:t>
      </w:r>
    </w:p>
    <w:p w:rsidR="004241CB" w:rsidRPr="00F46554" w:rsidRDefault="004241CB" w:rsidP="008D77C8">
      <w:pPr>
        <w:rPr>
          <w:u w:val="none"/>
        </w:rPr>
      </w:pPr>
      <w:r w:rsidRPr="00F46554">
        <w:rPr>
          <w:u w:val="none"/>
        </w:rPr>
        <w:t xml:space="preserve">         ***coopenic***</w:t>
      </w:r>
    </w:p>
    <w:p w:rsidR="004241CB" w:rsidRPr="00F46554" w:rsidRDefault="004241CB" w:rsidP="008D77C8">
      <w:pPr>
        <w:rPr>
          <w:color w:val="548DD4"/>
          <w:u w:val="none"/>
        </w:rPr>
      </w:pPr>
      <w:r w:rsidRPr="00F46554">
        <w:rPr>
          <w:u w:val="none"/>
        </w:rPr>
        <w:t xml:space="preserve">Correoelectrónico:              </w:t>
      </w:r>
      <w:r w:rsidRPr="00F46554">
        <w:rPr>
          <w:color w:val="548DD4"/>
          <w:u w:val="none"/>
        </w:rPr>
        <w:t xml:space="preserve"> ljovenes </w:t>
      </w:r>
      <w:hyperlink r:id="rId5" w:history="1">
        <w:r w:rsidRPr="00F46554">
          <w:rPr>
            <w:rStyle w:val="Hyperlink"/>
            <w:color w:val="548DD4"/>
            <w:sz w:val="52"/>
            <w:szCs w:val="52"/>
            <w:u w:val="none"/>
          </w:rPr>
          <w:t>emprendedores@yahoo.es</w:t>
        </w:r>
      </w:hyperlink>
    </w:p>
    <w:p w:rsidR="004241CB" w:rsidRDefault="004241CB" w:rsidP="008D77C8"/>
    <w:p w:rsidR="004241CB" w:rsidRPr="00526931" w:rsidRDefault="004241CB" w:rsidP="008D77C8"/>
    <w:p w:rsidR="004241CB" w:rsidRPr="00526931" w:rsidRDefault="004241CB" w:rsidP="008D77C8"/>
    <w:p w:rsidR="004241CB" w:rsidRPr="003E6411" w:rsidRDefault="004241CB" w:rsidP="00656596">
      <w:pPr>
        <w:pStyle w:val="ListParagraph"/>
      </w:pPr>
      <w:r w:rsidRPr="00526931">
        <w:t xml:space="preserve">  </w:t>
      </w:r>
    </w:p>
    <w:sectPr w:rsidR="004241CB" w:rsidRPr="003E6411" w:rsidSect="00294A15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5D32"/>
    <w:multiLevelType w:val="hybridMultilevel"/>
    <w:tmpl w:val="164CB6BA"/>
    <w:lvl w:ilvl="0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8F3FEE"/>
    <w:multiLevelType w:val="hybridMultilevel"/>
    <w:tmpl w:val="798ECAD2"/>
    <w:lvl w:ilvl="0" w:tplc="040A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39506198"/>
    <w:multiLevelType w:val="hybridMultilevel"/>
    <w:tmpl w:val="A7FE28C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394520"/>
    <w:multiLevelType w:val="hybridMultilevel"/>
    <w:tmpl w:val="1A9AF4E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55157A"/>
    <w:multiLevelType w:val="hybridMultilevel"/>
    <w:tmpl w:val="30F693DE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C68AC"/>
    <w:multiLevelType w:val="multilevel"/>
    <w:tmpl w:val="0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8ED24F6"/>
    <w:multiLevelType w:val="hybridMultilevel"/>
    <w:tmpl w:val="699AB3C8"/>
    <w:lvl w:ilvl="0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0C1E30"/>
    <w:multiLevelType w:val="hybridMultilevel"/>
    <w:tmpl w:val="8ABA95EE"/>
    <w:lvl w:ilvl="0" w:tplc="0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D875E5"/>
    <w:multiLevelType w:val="multilevel"/>
    <w:tmpl w:val="0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411"/>
    <w:rsid w:val="00021AA3"/>
    <w:rsid w:val="000B040E"/>
    <w:rsid w:val="001115E3"/>
    <w:rsid w:val="0017004E"/>
    <w:rsid w:val="00242A8D"/>
    <w:rsid w:val="00294A15"/>
    <w:rsid w:val="00332FCE"/>
    <w:rsid w:val="00333867"/>
    <w:rsid w:val="0034292E"/>
    <w:rsid w:val="00371193"/>
    <w:rsid w:val="003E6411"/>
    <w:rsid w:val="00420FDC"/>
    <w:rsid w:val="00423E63"/>
    <w:rsid w:val="004241CB"/>
    <w:rsid w:val="00444F1B"/>
    <w:rsid w:val="00526931"/>
    <w:rsid w:val="005527C6"/>
    <w:rsid w:val="0055564C"/>
    <w:rsid w:val="005E21A3"/>
    <w:rsid w:val="006538BF"/>
    <w:rsid w:val="00656596"/>
    <w:rsid w:val="00847CA3"/>
    <w:rsid w:val="0088741F"/>
    <w:rsid w:val="008D4AE8"/>
    <w:rsid w:val="008D77C8"/>
    <w:rsid w:val="00A85942"/>
    <w:rsid w:val="00AD6195"/>
    <w:rsid w:val="00BF7B14"/>
    <w:rsid w:val="00CC4510"/>
    <w:rsid w:val="00D55101"/>
    <w:rsid w:val="00DE106A"/>
    <w:rsid w:val="00EC1175"/>
    <w:rsid w:val="00F46554"/>
    <w:rsid w:val="00FD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C8"/>
    <w:pPr>
      <w:spacing w:after="200" w:line="276" w:lineRule="auto"/>
    </w:pPr>
    <w:rPr>
      <w:rFonts w:ascii="Harlow Solid Italic" w:hAnsi="Harlow Solid Italic"/>
      <w:color w:val="000000"/>
      <w:sz w:val="40"/>
      <w:szCs w:val="40"/>
      <w:u w:val="thick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74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429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rendedores@yaho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405</Words>
  <Characters>2230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dc:subject/>
  <dc:creator>comercialoccidente</dc:creator>
  <cp:keywords/>
  <dc:description/>
  <cp:lastModifiedBy>amara</cp:lastModifiedBy>
  <cp:revision>2</cp:revision>
  <dcterms:created xsi:type="dcterms:W3CDTF">2010-07-02T08:51:00Z</dcterms:created>
  <dcterms:modified xsi:type="dcterms:W3CDTF">2010-07-02T08:51:00Z</dcterms:modified>
</cp:coreProperties>
</file>