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CC" w:rsidRPr="007C1050" w:rsidRDefault="009D71CC" w:rsidP="009D71CC">
      <w:pPr>
        <w:jc w:val="center"/>
        <w:rPr>
          <w:rFonts w:asciiTheme="majorHAnsi" w:eastAsia="BatangChe" w:hAnsiTheme="majorHAnsi"/>
          <w:b/>
        </w:rPr>
      </w:pPr>
      <w:r w:rsidRPr="007C1050">
        <w:rPr>
          <w:rFonts w:asciiTheme="majorHAnsi" w:eastAsia="BatangChe" w:hAnsiTheme="majorHAnsi"/>
          <w:b/>
        </w:rPr>
        <w:t>ACTA  DE CONSTITUCIÓN</w:t>
      </w:r>
    </w:p>
    <w:p w:rsidR="009D71CC" w:rsidRPr="007C1050" w:rsidRDefault="009D71CC" w:rsidP="009D71CC">
      <w:pPr>
        <w:jc w:val="center"/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 xml:space="preserve">En la ciudad de </w:t>
      </w:r>
      <w:proofErr w:type="spellStart"/>
      <w:r w:rsidRPr="007C1050">
        <w:rPr>
          <w:rFonts w:asciiTheme="majorHAnsi" w:hAnsiTheme="majorHAnsi"/>
        </w:rPr>
        <w:t>Archidona</w:t>
      </w:r>
      <w:proofErr w:type="spellEnd"/>
      <w:r w:rsidRPr="007C1050">
        <w:rPr>
          <w:rFonts w:asciiTheme="majorHAnsi" w:hAnsiTheme="majorHAnsi"/>
        </w:rPr>
        <w:t xml:space="preserve"> de la provincia de Napo</w:t>
      </w: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Jóvenes con ideas de emprendimiento del colegio “FISCAL CANTON ARCHIDONA”</w:t>
      </w: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Se reúnen en una oficina siendo las 10H00 del  día Miércoles 09-11-2010.</w:t>
      </w: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Para formar una empresa productiva con la  finalidad de elaborar productos de la zona.</w:t>
      </w: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La empresa será una Sociedad  Anónima la misma que está conformada por 9 estudiantes.</w:t>
      </w: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Fecha: 09-11-2010</w:t>
      </w: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………………………………..                            …………………………..                       ……………………….......</w:t>
      </w: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TAMARA SHIGUANGO                            VINICIO VALLEJO                              TANIA GREFA</w:t>
      </w:r>
    </w:p>
    <w:p w:rsidR="009D71CC" w:rsidRPr="007C1050" w:rsidRDefault="009D71CC" w:rsidP="009D71CC">
      <w:pPr>
        <w:tabs>
          <w:tab w:val="left" w:pos="6437"/>
        </w:tabs>
        <w:rPr>
          <w:rFonts w:asciiTheme="majorHAnsi" w:hAnsiTheme="majorHAnsi"/>
          <w:sz w:val="20"/>
          <w:szCs w:val="20"/>
        </w:rPr>
      </w:pPr>
      <w:r w:rsidRPr="007C1050">
        <w:rPr>
          <w:rFonts w:asciiTheme="majorHAnsi" w:hAnsiTheme="majorHAnsi"/>
        </w:rPr>
        <w:t xml:space="preserve">N.-cédula                                                   </w:t>
      </w:r>
      <w:proofErr w:type="spellStart"/>
      <w:r w:rsidRPr="007C1050">
        <w:rPr>
          <w:rFonts w:asciiTheme="majorHAnsi" w:hAnsiTheme="majorHAnsi"/>
        </w:rPr>
        <w:t>N</w:t>
      </w:r>
      <w:r w:rsidRPr="007C1050">
        <w:rPr>
          <w:rFonts w:asciiTheme="majorHAnsi" w:hAnsiTheme="majorHAnsi"/>
          <w:sz w:val="20"/>
          <w:szCs w:val="20"/>
        </w:rPr>
        <w:t>.-cédula</w:t>
      </w:r>
      <w:proofErr w:type="spellEnd"/>
      <w:r w:rsidRPr="007C1050">
        <w:rPr>
          <w:rFonts w:asciiTheme="majorHAnsi" w:hAnsiTheme="majorHAnsi"/>
          <w:sz w:val="20"/>
          <w:szCs w:val="20"/>
        </w:rPr>
        <w:t xml:space="preserve">                                          N.-cédula150115414-8</w:t>
      </w: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 xml:space="preserve">………………………………                               …………………………..                       ……………………………. </w:t>
      </w: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 xml:space="preserve">CRISTHIAN CHIMBO                                  SORAIDA TUNAY                            MAURO GREFA </w:t>
      </w: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N.-cédula                                                    N.-cédula150111017-3              N.-cédula</w:t>
      </w: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</w:p>
    <w:p w:rsidR="009D71CC" w:rsidRPr="007C1050" w:rsidRDefault="009D71CC" w:rsidP="009D71CC">
      <w:pPr>
        <w:rPr>
          <w:rFonts w:asciiTheme="majorHAnsi" w:hAnsiTheme="majorHAnsi"/>
        </w:rPr>
      </w:pPr>
      <w:r w:rsidRPr="007C1050">
        <w:rPr>
          <w:rFonts w:asciiTheme="majorHAnsi" w:hAnsiTheme="majorHAnsi"/>
        </w:rPr>
        <w:t>……………………………..                                 .………………………….                        ……………………………..</w:t>
      </w:r>
    </w:p>
    <w:p w:rsidR="009D71CC" w:rsidRPr="007C1050" w:rsidRDefault="009D71CC" w:rsidP="009D71CC">
      <w:pPr>
        <w:tabs>
          <w:tab w:val="left" w:pos="6280"/>
        </w:tabs>
        <w:rPr>
          <w:rFonts w:asciiTheme="majorHAnsi" w:hAnsiTheme="majorHAnsi"/>
        </w:rPr>
      </w:pPr>
      <w:r w:rsidRPr="007C1050">
        <w:rPr>
          <w:rFonts w:asciiTheme="majorHAnsi" w:hAnsiTheme="majorHAnsi"/>
        </w:rPr>
        <w:t>MAICOL MUÑOZ                                       JUAN ALVARADO</w:t>
      </w:r>
      <w:r w:rsidRPr="007C1050">
        <w:rPr>
          <w:rFonts w:asciiTheme="majorHAnsi" w:hAnsiTheme="majorHAnsi"/>
        </w:rPr>
        <w:tab/>
        <w:t xml:space="preserve">  MAURICIO GREFA</w:t>
      </w:r>
    </w:p>
    <w:p w:rsidR="009D71CC" w:rsidRPr="007C1050" w:rsidRDefault="009D71CC" w:rsidP="009D71CC">
      <w:pPr>
        <w:tabs>
          <w:tab w:val="left" w:pos="6280"/>
        </w:tabs>
        <w:rPr>
          <w:rFonts w:asciiTheme="majorHAnsi" w:hAnsiTheme="majorHAnsi"/>
        </w:rPr>
      </w:pPr>
      <w:r w:rsidRPr="007C1050">
        <w:rPr>
          <w:rFonts w:asciiTheme="majorHAnsi" w:hAnsiTheme="majorHAnsi"/>
        </w:rPr>
        <w:t xml:space="preserve">N.-cédula                                                    </w:t>
      </w:r>
      <w:proofErr w:type="spellStart"/>
      <w:r w:rsidRPr="007C1050">
        <w:rPr>
          <w:rFonts w:asciiTheme="majorHAnsi" w:hAnsiTheme="majorHAnsi"/>
        </w:rPr>
        <w:t>N.-cédula</w:t>
      </w:r>
      <w:proofErr w:type="spellEnd"/>
      <w:r w:rsidRPr="007C1050">
        <w:rPr>
          <w:rFonts w:asciiTheme="majorHAnsi" w:hAnsiTheme="majorHAnsi"/>
        </w:rPr>
        <w:t xml:space="preserve">                                          </w:t>
      </w:r>
      <w:proofErr w:type="spellStart"/>
      <w:r w:rsidRPr="007C1050">
        <w:rPr>
          <w:rFonts w:asciiTheme="majorHAnsi" w:hAnsiTheme="majorHAnsi"/>
        </w:rPr>
        <w:t>N.-cédula</w:t>
      </w:r>
      <w:proofErr w:type="spellEnd"/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71CC" w:rsidRDefault="009D71CC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ESTATUTO DE LA EMPRESA</w:t>
      </w:r>
    </w:p>
    <w:p w:rsidR="008C4032" w:rsidRDefault="0085032E" w:rsidP="008C4032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“AMAZON CHOCO</w:t>
      </w:r>
      <w:r w:rsidR="008C4032">
        <w:rPr>
          <w:rFonts w:ascii="Arial" w:hAnsi="Arial" w:cs="Arial"/>
          <w:b/>
          <w:sz w:val="28"/>
          <w:szCs w:val="28"/>
        </w:rPr>
        <w:t>”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8C4032" w:rsidRDefault="008C4032" w:rsidP="008C4032">
      <w:pPr>
        <w:spacing w:line="240" w:lineRule="atLeast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  I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CONSTITUCIÓN,   SEDE Y FINES.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DENOMINACIÓN Y AMBITO SOCIAL DE ACTUACIÓN.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1.   En el cantón Archidona, provincia Nap</w:t>
      </w:r>
      <w:r w:rsidR="004A7930">
        <w:rPr>
          <w:rFonts w:ascii="Arial" w:hAnsi="Arial" w:cs="Arial"/>
        </w:rPr>
        <w:t>o, se crea la empresa  “CHOCO AMAZON</w:t>
      </w:r>
      <w:r>
        <w:rPr>
          <w:rFonts w:ascii="Arial" w:hAnsi="Arial" w:cs="Arial"/>
        </w:rPr>
        <w:t xml:space="preserve">”, como una entidad de derecho </w:t>
      </w:r>
      <w:r w:rsidR="004A7930">
        <w:rPr>
          <w:rFonts w:ascii="Arial" w:hAnsi="Arial" w:cs="Arial"/>
        </w:rPr>
        <w:t>pública</w:t>
      </w:r>
      <w:r>
        <w:rPr>
          <w:rFonts w:ascii="Arial" w:hAnsi="Arial" w:cs="Arial"/>
        </w:rPr>
        <w:t>, con fines de lucro, con objetivos sociales, gozará de autonomía administrativa, técnica y económica; y, se regirá por la Ley de Cultura; su Reglamento General, por el Estatuto y Reglamentos del Provincial de Napo y por el presente Estatuto, sus Reglamentos y demás leyes conexas, al tenor de lo dispuesto a ofrecer productos elaborados con los productos de la zona.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2. La empresa tiene como objetivo la elaboración las siguientes actividades: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Elaboración de productos y promocionar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Comercializar el producto libre de contaminación con sustancias químicos.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Estas actividades serán realizadas por los  estudiantes del colegio Fiscal </w:t>
      </w:r>
      <w:r w:rsidR="004A7930">
        <w:rPr>
          <w:rFonts w:ascii="Arial" w:hAnsi="Arial" w:cs="Arial"/>
        </w:rPr>
        <w:t>“CANTON</w:t>
      </w:r>
      <w:r>
        <w:rPr>
          <w:rFonts w:ascii="Arial" w:hAnsi="Arial" w:cs="Arial"/>
        </w:rPr>
        <w:t xml:space="preserve"> ARCHIDONA” del tercero año de bachillerato de la especialidad Agencia de Viajes.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Art. 3     La empresa se constituye desde el14 de Septiembre del 2010 hasta 14 de Mayo del 2011.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8C4032" w:rsidRPr="00685415" w:rsidRDefault="008C4032" w:rsidP="008C4032">
      <w:pPr>
        <w:spacing w:line="240" w:lineRule="atLeast"/>
        <w:ind w:left="900" w:hanging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</w:rPr>
      </w:pPr>
    </w:p>
    <w:p w:rsidR="008C4032" w:rsidRDefault="008C4032" w:rsidP="008C4032">
      <w:pPr>
        <w:tabs>
          <w:tab w:val="left" w:pos="2520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DOMICILIO SOCIAL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Art. 4  El domicilio social queda establecido en la ciudad Archidona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</w:p>
    <w:p w:rsidR="00486481" w:rsidRDefault="00486481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486481" w:rsidRDefault="00486481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486481" w:rsidRDefault="00486481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486481" w:rsidRDefault="00486481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486481" w:rsidRDefault="00486481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486481" w:rsidRDefault="00486481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III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RÈGIMEN ECONÓMICO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both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Art. 5.   El capital de inversión</w:t>
      </w:r>
      <w:r w:rsidR="0085032E">
        <w:rPr>
          <w:rFonts w:ascii="Arial" w:hAnsi="Arial" w:cs="Arial"/>
        </w:rPr>
        <w:t xml:space="preserve"> se fija en 90 dólares. Se</w:t>
      </w:r>
      <w:r>
        <w:rPr>
          <w:rFonts w:ascii="Arial" w:hAnsi="Arial" w:cs="Arial"/>
        </w:rPr>
        <w:t xml:space="preserve"> divide en participaciones de 10 dólares cada uno. Cada participación otorga a cada titular el conocimiento de derechos y obligaciones.</w:t>
      </w:r>
    </w:p>
    <w:p w:rsidR="008C4032" w:rsidRDefault="008C4032" w:rsidP="008C4032">
      <w:pPr>
        <w:spacing w:line="240" w:lineRule="atLeast"/>
        <w:ind w:left="900" w:hanging="900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    La distribución de beneficios se realizara al final del proyecto.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IV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ORGANOS DE LA SOCIEDAD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7     El reparto de tareas se hará en diferentes departamentos designados                        </w:t>
      </w:r>
    </w:p>
    <w:p w:rsidR="008C4032" w:rsidRDefault="008C4032" w:rsidP="008C4032">
      <w:pPr>
        <w:tabs>
          <w:tab w:val="left" w:pos="99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los socios.</w:t>
      </w:r>
    </w:p>
    <w:p w:rsidR="008C4032" w:rsidRDefault="008C4032" w:rsidP="008C4032">
      <w:pPr>
        <w:tabs>
          <w:tab w:val="left" w:pos="99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8C4032" w:rsidRDefault="008C4032" w:rsidP="008C4032">
      <w:pPr>
        <w:tabs>
          <w:tab w:val="left" w:pos="99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Las </w:t>
      </w:r>
      <w:r w:rsidR="00CE7C07">
        <w:rPr>
          <w:rFonts w:ascii="Arial" w:hAnsi="Arial" w:cs="Arial"/>
        </w:rPr>
        <w:t>decisiones</w:t>
      </w:r>
      <w:r>
        <w:rPr>
          <w:rFonts w:ascii="Arial" w:hAnsi="Arial" w:cs="Arial"/>
        </w:rPr>
        <w:t xml:space="preserve"> serán tomadas de forma grupal mediante una                    </w:t>
      </w:r>
    </w:p>
    <w:p w:rsidR="008C4032" w:rsidRDefault="008C4032" w:rsidP="008C4032">
      <w:pPr>
        <w:tabs>
          <w:tab w:val="left" w:pos="99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Asamblea.          </w:t>
      </w:r>
    </w:p>
    <w:p w:rsidR="008C4032" w:rsidRDefault="008C4032" w:rsidP="008C4032">
      <w:pPr>
        <w:spacing w:line="240" w:lineRule="atLeast"/>
        <w:ind w:left="900" w:hanging="7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ind w:left="1413" w:hanging="705"/>
        <w:jc w:val="both"/>
        <w:rPr>
          <w:rFonts w:ascii="Arial" w:hAnsi="Arial" w:cs="Arial"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 V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LIBROS DE CONTABILIDAD</w:t>
      </w:r>
    </w:p>
    <w:p w:rsidR="008C4032" w:rsidRDefault="008C4032" w:rsidP="008C4032">
      <w:pPr>
        <w:spacing w:line="240" w:lineRule="atLeast"/>
        <w:jc w:val="center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jc w:val="both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Art. 8.   Los informes de las cuentas se presentarán a los socios cada semana y serán supervisadas previamente por todos los socios que integran la empresa.</w:t>
      </w:r>
    </w:p>
    <w:p w:rsidR="008C4032" w:rsidRDefault="008C4032" w:rsidP="008C4032">
      <w:pPr>
        <w:pStyle w:val="Sangradetextonormal"/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Los socios vitalicios tendrán los mismos derechos y gozarán de los mismos beneficios que los activos pero estarán exentos del pago de las cuotas ordinarias y extraordinarias.</w:t>
      </w:r>
    </w:p>
    <w:p w:rsidR="008C4032" w:rsidRDefault="008C4032" w:rsidP="008C4032">
      <w:pPr>
        <w:spacing w:line="240" w:lineRule="atLeast"/>
        <w:jc w:val="both"/>
        <w:rPr>
          <w:rFonts w:ascii="Arial" w:hAnsi="Arial" w:cs="Arial"/>
        </w:rPr>
      </w:pPr>
    </w:p>
    <w:p w:rsidR="008C4032" w:rsidRDefault="008C4032" w:rsidP="008C4032">
      <w:pPr>
        <w:pStyle w:val="Sangradetextonormal"/>
        <w:spacing w:line="240" w:lineRule="atLeas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Para ser socio activo se requiere ser ecuatoriano y </w:t>
      </w:r>
      <w:r w:rsidR="0085032E">
        <w:rPr>
          <w:rFonts w:ascii="Arial" w:hAnsi="Arial" w:cs="Arial"/>
        </w:rPr>
        <w:t>estudiante</w:t>
      </w:r>
      <w:r>
        <w:rPr>
          <w:rFonts w:ascii="Arial" w:hAnsi="Arial" w:cs="Arial"/>
        </w:rPr>
        <w:t xml:space="preserve"> del nivel </w:t>
      </w:r>
      <w:r w:rsidR="0085032E">
        <w:rPr>
          <w:rFonts w:ascii="Arial" w:hAnsi="Arial" w:cs="Arial"/>
        </w:rPr>
        <w:t>secundario, no</w:t>
      </w:r>
      <w:r>
        <w:rPr>
          <w:rFonts w:ascii="Arial" w:hAnsi="Arial" w:cs="Arial"/>
        </w:rPr>
        <w:t xml:space="preserve"> pertenecer o no haber</w:t>
      </w:r>
      <w:r w:rsidR="0085032E">
        <w:rPr>
          <w:rFonts w:ascii="Arial" w:hAnsi="Arial" w:cs="Arial"/>
        </w:rPr>
        <w:t xml:space="preserve"> sido expulsado de otra empresa.</w:t>
      </w:r>
    </w:p>
    <w:p w:rsidR="008C4032" w:rsidRDefault="008C4032" w:rsidP="008C4032">
      <w:pPr>
        <w:spacing w:line="240" w:lineRule="atLeast"/>
        <w:ind w:left="709" w:hanging="709"/>
        <w:jc w:val="center"/>
        <w:rPr>
          <w:rFonts w:ascii="Arial" w:hAnsi="Arial" w:cs="Arial"/>
          <w:b/>
        </w:rPr>
      </w:pPr>
    </w:p>
    <w:p w:rsidR="008C4032" w:rsidRDefault="008C4032" w:rsidP="008C4032">
      <w:pPr>
        <w:spacing w:line="240" w:lineRule="atLeast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 VI</w:t>
      </w:r>
    </w:p>
    <w:p w:rsidR="008C4032" w:rsidRDefault="008C4032" w:rsidP="008C4032">
      <w:pPr>
        <w:spacing w:line="240" w:lineRule="atLeast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DISOLUCIÓN</w:t>
      </w:r>
    </w:p>
    <w:p w:rsidR="008C4032" w:rsidRDefault="008C4032" w:rsidP="008C4032">
      <w:pPr>
        <w:spacing w:line="240" w:lineRule="atLeast"/>
        <w:ind w:left="709" w:hanging="709"/>
        <w:jc w:val="center"/>
        <w:rPr>
          <w:rFonts w:ascii="Arial" w:hAnsi="Arial" w:cs="Arial"/>
        </w:rPr>
      </w:pPr>
    </w:p>
    <w:p w:rsidR="008C4032" w:rsidRDefault="008C4032" w:rsidP="008C4032">
      <w:pPr>
        <w:pStyle w:val="Sangradetextonormal"/>
        <w:spacing w:line="240" w:lineRule="atLeast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Art. 9. La empresa se disuelve el 10 de mayo porque ingresamos a exámenes de grado.</w:t>
      </w:r>
    </w:p>
    <w:p w:rsidR="008C4032" w:rsidRDefault="008C4032" w:rsidP="008C4032">
      <w:pPr>
        <w:pStyle w:val="Sangradetextonormal"/>
        <w:spacing w:line="240" w:lineRule="atLeast"/>
        <w:ind w:left="1080" w:hanging="1080"/>
        <w:jc w:val="both"/>
        <w:rPr>
          <w:rFonts w:ascii="Arial" w:hAnsi="Arial" w:cs="Arial"/>
        </w:rPr>
      </w:pPr>
    </w:p>
    <w:p w:rsidR="008C4032" w:rsidRDefault="008C4032" w:rsidP="008C4032">
      <w:pPr>
        <w:pStyle w:val="Sangradetextonormal"/>
        <w:spacing w:line="240" w:lineRule="atLeast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 El grupo dispone concluir la empresa hasta la fecha indicada en el mismo </w:t>
      </w:r>
      <w:r w:rsidR="0085032E">
        <w:rPr>
          <w:rFonts w:ascii="Arial" w:hAnsi="Arial" w:cs="Arial"/>
        </w:rPr>
        <w:t>documento,</w:t>
      </w:r>
      <w:r>
        <w:rPr>
          <w:rFonts w:ascii="Arial" w:hAnsi="Arial" w:cs="Arial"/>
        </w:rPr>
        <w:t xml:space="preserve"> porque deciden seguir sus proyectos de vida cada uno.</w:t>
      </w:r>
    </w:p>
    <w:p w:rsidR="00EE06E3" w:rsidRDefault="00EE06E3"/>
    <w:sectPr w:rsidR="00EE06E3" w:rsidSect="00EE0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032"/>
    <w:rsid w:val="00486481"/>
    <w:rsid w:val="004A7930"/>
    <w:rsid w:val="0050457D"/>
    <w:rsid w:val="006E487D"/>
    <w:rsid w:val="006F296D"/>
    <w:rsid w:val="0085032E"/>
    <w:rsid w:val="008C4032"/>
    <w:rsid w:val="009D71CC"/>
    <w:rsid w:val="00B97121"/>
    <w:rsid w:val="00CE7C07"/>
    <w:rsid w:val="00E4664B"/>
    <w:rsid w:val="00EE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C40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C40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630</Words>
  <Characters>3471</Characters>
  <Application>Microsoft Office Word</Application>
  <DocSecurity>0</DocSecurity>
  <Lines>28</Lines>
  <Paragraphs>8</Paragraphs>
  <ScaleCrop>false</ScaleCrop>
  <Company>pedro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equipo3</dc:creator>
  <cp:keywords/>
  <dc:description/>
  <cp:lastModifiedBy>user</cp:lastModifiedBy>
  <cp:revision>6</cp:revision>
  <cp:lastPrinted>2010-11-09T16:41:00Z</cp:lastPrinted>
  <dcterms:created xsi:type="dcterms:W3CDTF">2010-10-21T14:27:00Z</dcterms:created>
  <dcterms:modified xsi:type="dcterms:W3CDTF">2010-11-17T23:49:00Z</dcterms:modified>
</cp:coreProperties>
</file>