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37A" w:rsidRPr="007F037A" w:rsidRDefault="007F037A" w:rsidP="007F037A">
      <w:pPr>
        <w:spacing w:after="0" w:line="240" w:lineRule="auto"/>
        <w:ind w:left="799" w:right="1118"/>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b/>
          <w:bCs/>
          <w:sz w:val="24"/>
          <w:szCs w:val="24"/>
          <w:lang w:eastAsia="es-ES"/>
        </w:rPr>
        <w:t> </w:t>
      </w:r>
    </w:p>
    <w:p w:rsidR="007F037A" w:rsidRPr="007F037A" w:rsidRDefault="007F037A" w:rsidP="007F037A">
      <w:pPr>
        <w:spacing w:after="0" w:line="240" w:lineRule="auto"/>
        <w:ind w:left="799" w:right="1118"/>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b/>
          <w:bCs/>
          <w:sz w:val="24"/>
          <w:szCs w:val="24"/>
          <w:lang w:eastAsia="es-ES"/>
        </w:rPr>
        <w:t> </w:t>
      </w:r>
    </w:p>
    <w:p w:rsidR="007F037A" w:rsidRPr="007F037A" w:rsidRDefault="007F037A" w:rsidP="007F037A">
      <w:pPr>
        <w:spacing w:after="0" w:line="240" w:lineRule="auto"/>
        <w:ind w:left="799" w:right="1118"/>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b/>
          <w:bCs/>
          <w:sz w:val="24"/>
          <w:szCs w:val="24"/>
          <w:lang w:eastAsia="es-ES"/>
        </w:rPr>
        <w:t> </w:t>
      </w:r>
    </w:p>
    <w:p w:rsidR="007F037A" w:rsidRPr="007F037A" w:rsidRDefault="007F037A" w:rsidP="007F037A">
      <w:pPr>
        <w:spacing w:after="0" w:line="240" w:lineRule="auto"/>
        <w:ind w:left="799" w:right="1118"/>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b/>
          <w:bCs/>
          <w:sz w:val="24"/>
          <w:szCs w:val="24"/>
          <w:lang w:eastAsia="es-ES"/>
        </w:rPr>
        <w:t> </w:t>
      </w:r>
    </w:p>
    <w:p w:rsidR="007F037A" w:rsidRPr="007F037A" w:rsidRDefault="007F037A" w:rsidP="007F037A">
      <w:pPr>
        <w:spacing w:after="0" w:line="240" w:lineRule="auto"/>
        <w:ind w:left="799" w:right="1118"/>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b/>
          <w:bCs/>
          <w:sz w:val="24"/>
          <w:szCs w:val="24"/>
          <w:lang w:eastAsia="es-ES"/>
        </w:rPr>
        <w:t> </w:t>
      </w:r>
    </w:p>
    <w:p w:rsidR="007F037A" w:rsidRPr="007F037A" w:rsidRDefault="007F037A" w:rsidP="007F037A">
      <w:pPr>
        <w:spacing w:after="0" w:line="240" w:lineRule="auto"/>
        <w:ind w:left="799" w:right="1118"/>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b/>
          <w:bCs/>
          <w:sz w:val="24"/>
          <w:szCs w:val="24"/>
          <w:lang w:eastAsia="es-ES"/>
        </w:rPr>
        <w:t> </w:t>
      </w:r>
    </w:p>
    <w:p w:rsidR="007F037A" w:rsidRPr="007F037A" w:rsidRDefault="007F037A" w:rsidP="007F037A">
      <w:pPr>
        <w:spacing w:after="0" w:line="240" w:lineRule="auto"/>
        <w:ind w:right="31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b/>
          <w:bCs/>
          <w:sz w:val="24"/>
          <w:szCs w:val="24"/>
          <w:lang w:eastAsia="es-ES"/>
        </w:rPr>
        <w:t> </w:t>
      </w:r>
    </w:p>
    <w:p w:rsidR="007F037A" w:rsidRPr="007F037A" w:rsidRDefault="007F037A" w:rsidP="007F037A">
      <w:pPr>
        <w:spacing w:after="0" w:line="240" w:lineRule="auto"/>
        <w:ind w:left="799" w:right="1118"/>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b/>
          <w:bCs/>
          <w:sz w:val="24"/>
          <w:szCs w:val="24"/>
          <w:lang w:eastAsia="es-ES"/>
        </w:rPr>
        <w:t> </w:t>
      </w:r>
    </w:p>
    <w:p w:rsidR="007F037A" w:rsidRPr="007F037A" w:rsidRDefault="007F037A" w:rsidP="007F037A">
      <w:pPr>
        <w:spacing w:after="0" w:line="240" w:lineRule="auto"/>
        <w:ind w:left="799" w:right="1118"/>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b/>
          <w:bCs/>
          <w:sz w:val="24"/>
          <w:szCs w:val="24"/>
          <w:lang w:eastAsia="es-ES"/>
        </w:rPr>
        <w:t> </w:t>
      </w:r>
    </w:p>
    <w:p w:rsidR="007F037A" w:rsidRPr="007F037A" w:rsidRDefault="007F037A" w:rsidP="007F037A">
      <w:pPr>
        <w:spacing w:after="0" w:line="240" w:lineRule="auto"/>
        <w:ind w:left="799" w:right="1118"/>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b/>
          <w:bCs/>
          <w:sz w:val="24"/>
          <w:szCs w:val="24"/>
          <w:lang w:eastAsia="es-ES"/>
        </w:rPr>
        <w:t> </w:t>
      </w:r>
    </w:p>
    <w:p w:rsidR="007F037A" w:rsidRPr="007F037A" w:rsidRDefault="007F037A" w:rsidP="007F037A">
      <w:pPr>
        <w:spacing w:after="0" w:line="240" w:lineRule="auto"/>
        <w:ind w:left="799" w:right="1118"/>
        <w:jc w:val="center"/>
        <w:rPr>
          <w:rFonts w:ascii="Times New Roman" w:eastAsia="Times New Roman" w:hAnsi="Times New Roman" w:cs="Times New Roman"/>
          <w:sz w:val="24"/>
          <w:szCs w:val="24"/>
          <w:lang w:eastAsia="es-ES"/>
        </w:rPr>
      </w:pPr>
      <w:r w:rsidRPr="007F037A">
        <w:rPr>
          <w:rFonts w:ascii="Times New Roman" w:eastAsia="Times New Roman" w:hAnsi="Times New Roman" w:cs="Times New Roman"/>
          <w:b/>
          <w:bCs/>
          <w:sz w:val="36"/>
          <w:szCs w:val="36"/>
          <w:lang w:eastAsia="es-ES"/>
        </w:rPr>
        <w:t>E S T A T U T 0 S</w:t>
      </w:r>
    </w:p>
    <w:p w:rsidR="007F037A" w:rsidRPr="007F037A" w:rsidRDefault="007F037A" w:rsidP="007F037A">
      <w:pPr>
        <w:spacing w:after="0" w:line="240" w:lineRule="auto"/>
        <w:ind w:left="799" w:right="1118"/>
        <w:jc w:val="center"/>
        <w:rPr>
          <w:rFonts w:ascii="Times New Roman" w:eastAsia="Times New Roman" w:hAnsi="Times New Roman" w:cs="Times New Roman"/>
          <w:sz w:val="24"/>
          <w:szCs w:val="24"/>
          <w:lang w:eastAsia="es-ES"/>
        </w:rPr>
      </w:pPr>
      <w:r w:rsidRPr="007F037A">
        <w:rPr>
          <w:rFonts w:ascii="Times New Roman" w:eastAsia="Times New Roman" w:hAnsi="Times New Roman" w:cs="Times New Roman"/>
          <w:b/>
          <w:bCs/>
          <w:sz w:val="36"/>
          <w:szCs w:val="36"/>
          <w:lang w:eastAsia="es-ES"/>
        </w:rPr>
        <w:t> </w:t>
      </w:r>
    </w:p>
    <w:p w:rsidR="007F037A" w:rsidRPr="007F037A" w:rsidRDefault="007F037A" w:rsidP="007F037A">
      <w:pPr>
        <w:spacing w:after="0" w:line="240" w:lineRule="auto"/>
        <w:ind w:left="799" w:right="1118"/>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36"/>
          <w:szCs w:val="36"/>
          <w:lang w:eastAsia="es-ES"/>
        </w:rPr>
        <w:t>De la cooperativa Yenka Greenlovers</w:t>
      </w:r>
    </w:p>
    <w:p w:rsidR="007F037A" w:rsidRPr="007F037A" w:rsidRDefault="007F037A" w:rsidP="007F037A">
      <w:pPr>
        <w:spacing w:after="0" w:line="240" w:lineRule="auto"/>
        <w:ind w:left="799" w:right="1118"/>
        <w:jc w:val="center"/>
        <w:rPr>
          <w:rFonts w:ascii="Times New Roman" w:eastAsia="Times New Roman" w:hAnsi="Times New Roman" w:cs="Times New Roman"/>
          <w:sz w:val="24"/>
          <w:szCs w:val="24"/>
          <w:lang w:eastAsia="es-ES"/>
        </w:rPr>
      </w:pPr>
      <w:r w:rsidRPr="007F037A">
        <w:rPr>
          <w:rFonts w:ascii="Times New Roman" w:eastAsia="Times New Roman" w:hAnsi="Times New Roman" w:cs="Times New Roman"/>
          <w:b/>
          <w:bCs/>
          <w:sz w:val="36"/>
          <w:szCs w:val="36"/>
          <w:lang w:eastAsia="es-ES"/>
        </w:rPr>
        <w:t> </w:t>
      </w:r>
    </w:p>
    <w:p w:rsidR="007F037A" w:rsidRPr="007F037A" w:rsidRDefault="007F037A" w:rsidP="007F037A">
      <w:pPr>
        <w:spacing w:after="0" w:line="240" w:lineRule="auto"/>
        <w:ind w:left="799" w:right="1118"/>
        <w:jc w:val="center"/>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36"/>
          <w:szCs w:val="36"/>
          <w:lang w:eastAsia="es-ES"/>
        </w:rPr>
        <w:t> </w:t>
      </w:r>
    </w:p>
    <w:p w:rsidR="007F037A" w:rsidRPr="007F037A" w:rsidRDefault="007F037A" w:rsidP="007F037A">
      <w:pPr>
        <w:spacing w:after="0" w:line="240" w:lineRule="auto"/>
        <w:ind w:left="799" w:right="1118"/>
        <w:jc w:val="center"/>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36"/>
          <w:szCs w:val="36"/>
          <w:lang w:eastAsia="es-ES"/>
        </w:rPr>
        <w:t> </w:t>
      </w:r>
    </w:p>
    <w:p w:rsidR="007F037A" w:rsidRPr="007F037A" w:rsidRDefault="007F037A" w:rsidP="007F037A">
      <w:pPr>
        <w:spacing w:after="0" w:line="240" w:lineRule="auto"/>
        <w:ind w:left="799" w:right="1118"/>
        <w:jc w:val="center"/>
        <w:rPr>
          <w:rFonts w:ascii="Times New Roman" w:eastAsia="Times New Roman" w:hAnsi="Times New Roman" w:cs="Times New Roman"/>
          <w:sz w:val="24"/>
          <w:szCs w:val="24"/>
          <w:lang w:eastAsia="es-ES"/>
        </w:rPr>
      </w:pP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b/>
          <w:bCs/>
          <w:sz w:val="24"/>
          <w:szCs w:val="24"/>
          <w:u w:val="single"/>
          <w:lang w:eastAsia="es-ES"/>
        </w:rPr>
        <w:t>CAPITULO 1º</w:t>
      </w:r>
      <w:r w:rsidRPr="007F037A">
        <w:rPr>
          <w:rFonts w:ascii="Times New Roman" w:eastAsia="Times New Roman" w:hAnsi="Times New Roman" w:cs="Times New Roman"/>
          <w:sz w:val="24"/>
          <w:szCs w:val="24"/>
          <w:lang w:eastAsia="es-ES"/>
        </w:rPr>
        <w:t xml:space="preserve"> </w:t>
      </w:r>
      <w:r w:rsidRPr="007F037A">
        <w:rPr>
          <w:rFonts w:ascii="Times New Roman" w:eastAsia="Times New Roman" w:hAnsi="Times New Roman" w:cs="Times New Roman"/>
          <w:b/>
          <w:bCs/>
          <w:sz w:val="24"/>
          <w:szCs w:val="24"/>
          <w:u w:val="single"/>
          <w:lang w:eastAsia="es-ES"/>
        </w:rPr>
        <w:t>DE  LA  ENTIDAD</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u w:val="single"/>
          <w:lang w:eastAsia="es-ES"/>
        </w:rPr>
        <w:t>Artículo 1.-</w:t>
      </w:r>
      <w:r w:rsidRPr="007F037A">
        <w:rPr>
          <w:rFonts w:ascii="Times New Roman" w:eastAsia="Times New Roman" w:hAnsi="Times New Roman" w:cs="Times New Roman"/>
          <w:sz w:val="24"/>
          <w:szCs w:val="24"/>
          <w:lang w:eastAsia="es-ES"/>
        </w:rPr>
        <w:t xml:space="preserve">  </w:t>
      </w:r>
      <w:r w:rsidRPr="007F037A">
        <w:rPr>
          <w:rFonts w:ascii="Times New Roman" w:eastAsia="Times New Roman" w:hAnsi="Times New Roman" w:cs="Times New Roman"/>
          <w:b/>
          <w:bCs/>
          <w:sz w:val="24"/>
          <w:szCs w:val="24"/>
          <w:lang w:eastAsia="es-ES"/>
        </w:rPr>
        <w:t>Nombre</w:t>
      </w:r>
      <w:r>
        <w:rPr>
          <w:rFonts w:ascii="Times New Roman" w:eastAsia="Times New Roman" w:hAnsi="Times New Roman" w:cs="Times New Roman"/>
          <w:b/>
          <w:bCs/>
          <w:sz w:val="24"/>
          <w:szCs w:val="24"/>
          <w:lang w:eastAsia="es-ES"/>
        </w:rPr>
        <w:t>: Yenka Greenlovers</w:t>
      </w:r>
      <w:r w:rsidRPr="007F037A">
        <w:rPr>
          <w:rFonts w:ascii="Times New Roman" w:eastAsia="Times New Roman" w:hAnsi="Times New Roman" w:cs="Times New Roman"/>
          <w:sz w:val="24"/>
          <w:szCs w:val="24"/>
          <w:lang w:eastAsia="es-ES"/>
        </w:rPr>
        <w:t xml:space="preserve"> Es una cooperativa, con personalidad jurídica, organización y administración propios, con capacidad de obrar y patrimonio. </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u w:val="single"/>
          <w:lang w:eastAsia="es-ES"/>
        </w:rPr>
        <w:t>Articulo 2.-</w:t>
      </w:r>
      <w:r w:rsidRPr="007F037A">
        <w:rPr>
          <w:rFonts w:ascii="Times New Roman" w:eastAsia="Times New Roman" w:hAnsi="Times New Roman" w:cs="Times New Roman"/>
          <w:sz w:val="24"/>
          <w:szCs w:val="24"/>
          <w:lang w:eastAsia="es-ES"/>
        </w:rPr>
        <w:t xml:space="preserve">               </w:t>
      </w:r>
      <w:r w:rsidRPr="007F037A">
        <w:rPr>
          <w:rFonts w:ascii="Times New Roman" w:eastAsia="Times New Roman" w:hAnsi="Times New Roman" w:cs="Times New Roman"/>
          <w:b/>
          <w:bCs/>
          <w:sz w:val="24"/>
          <w:szCs w:val="24"/>
          <w:lang w:eastAsia="es-ES"/>
        </w:rPr>
        <w:t xml:space="preserve">Objeto social: </w:t>
      </w:r>
      <w:r w:rsidRPr="007F037A">
        <w:rPr>
          <w:rFonts w:ascii="Times New Roman" w:eastAsia="Times New Roman" w:hAnsi="Times New Roman" w:cs="Times New Roman"/>
          <w:sz w:val="24"/>
          <w:szCs w:val="24"/>
          <w:lang w:eastAsia="es-ES"/>
        </w:rPr>
        <w:t>  La cooperativa se constituye al amparo de la Ley 27/1999, de 16 de Julio, que regula el funcionamiento de las  Cooperativas, y tiene por objeto social la compra-venta de productos</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u w:val="single"/>
          <w:lang w:eastAsia="es-ES"/>
        </w:rPr>
        <w:t>Artículo 3.-</w:t>
      </w:r>
      <w:r w:rsidRPr="007F037A">
        <w:rPr>
          <w:rFonts w:ascii="Times New Roman" w:eastAsia="Times New Roman" w:hAnsi="Times New Roman" w:cs="Times New Roman"/>
          <w:sz w:val="24"/>
          <w:szCs w:val="24"/>
          <w:lang w:eastAsia="es-ES"/>
        </w:rPr>
        <w:t xml:space="preserve"> </w:t>
      </w:r>
      <w:r w:rsidRPr="007F037A">
        <w:rPr>
          <w:rFonts w:ascii="Times New Roman" w:eastAsia="Times New Roman" w:hAnsi="Times New Roman" w:cs="Times New Roman"/>
          <w:b/>
          <w:bCs/>
          <w:sz w:val="24"/>
          <w:szCs w:val="24"/>
          <w:lang w:eastAsia="es-ES"/>
        </w:rPr>
        <w:t>Domicilio social:</w:t>
      </w:r>
      <w:r w:rsidRPr="007F037A">
        <w:rPr>
          <w:rFonts w:ascii="Times New Roman" w:eastAsia="Times New Roman" w:hAnsi="Times New Roman" w:cs="Times New Roman"/>
          <w:sz w:val="24"/>
          <w:szCs w:val="24"/>
          <w:lang w:eastAsia="es-ES"/>
        </w:rPr>
        <w:t>     El dom</w:t>
      </w:r>
      <w:r>
        <w:rPr>
          <w:rFonts w:ascii="Times New Roman" w:eastAsia="Times New Roman" w:hAnsi="Times New Roman" w:cs="Times New Roman"/>
          <w:sz w:val="24"/>
          <w:szCs w:val="24"/>
          <w:lang w:eastAsia="es-ES"/>
        </w:rPr>
        <w:t>icilio social se fija en la c/ Emilio Gastesi Fernández</w:t>
      </w:r>
      <w:r w:rsidRPr="007F037A">
        <w:rPr>
          <w:rFonts w:ascii="Times New Roman" w:eastAsia="Times New Roman" w:hAnsi="Times New Roman" w:cs="Times New Roman"/>
          <w:sz w:val="24"/>
          <w:szCs w:val="24"/>
          <w:lang w:eastAsia="es-ES"/>
        </w:rPr>
        <w:t xml:space="preserve"> de la localidad de </w:t>
      </w:r>
      <w:r>
        <w:rPr>
          <w:rFonts w:ascii="Times New Roman" w:eastAsia="Times New Roman" w:hAnsi="Times New Roman" w:cs="Times New Roman"/>
          <w:sz w:val="24"/>
          <w:szCs w:val="24"/>
          <w:lang w:eastAsia="es-ES"/>
        </w:rPr>
        <w:t>Madrid</w:t>
      </w:r>
      <w:r w:rsidRPr="007F037A">
        <w:rPr>
          <w:rFonts w:ascii="Times New Roman" w:eastAsia="Times New Roman" w:hAnsi="Times New Roman" w:cs="Times New Roman"/>
          <w:sz w:val="24"/>
          <w:szCs w:val="24"/>
          <w:lang w:eastAsia="es-ES"/>
        </w:rPr>
        <w:t xml:space="preserve"> C.P. </w:t>
      </w:r>
      <w:r>
        <w:rPr>
          <w:rFonts w:ascii="Times New Roman" w:eastAsia="Times New Roman" w:hAnsi="Times New Roman" w:cs="Times New Roman"/>
          <w:sz w:val="24"/>
          <w:szCs w:val="24"/>
          <w:lang w:eastAsia="es-ES"/>
        </w:rPr>
        <w:t>28027 Tfno.:913672450</w:t>
      </w:r>
      <w:r w:rsidRPr="007F037A">
        <w:rPr>
          <w:rFonts w:ascii="Times New Roman" w:eastAsia="Times New Roman" w:hAnsi="Times New Roman" w:cs="Times New Roman"/>
          <w:sz w:val="24"/>
          <w:szCs w:val="24"/>
          <w:lang w:eastAsia="es-ES"/>
        </w:rPr>
        <w:t xml:space="preserve">, Fax. </w:t>
      </w:r>
      <w:r>
        <w:rPr>
          <w:rFonts w:ascii="Times New Roman" w:eastAsia="Times New Roman" w:hAnsi="Times New Roman" w:cs="Times New Roman"/>
          <w:sz w:val="24"/>
          <w:szCs w:val="24"/>
          <w:lang w:eastAsia="es-ES"/>
        </w:rPr>
        <w:t>913672450</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u w:val="single"/>
          <w:lang w:eastAsia="es-ES"/>
        </w:rPr>
        <w:t>Artículo 4.-</w:t>
      </w:r>
      <w:r w:rsidRPr="007F037A">
        <w:rPr>
          <w:rFonts w:ascii="Times New Roman" w:eastAsia="Times New Roman" w:hAnsi="Times New Roman" w:cs="Times New Roman"/>
          <w:sz w:val="24"/>
          <w:szCs w:val="24"/>
          <w:lang w:eastAsia="es-ES"/>
        </w:rPr>
        <w:t xml:space="preserve"> </w:t>
      </w:r>
      <w:r w:rsidRPr="007F037A">
        <w:rPr>
          <w:rFonts w:ascii="Times New Roman" w:eastAsia="Times New Roman" w:hAnsi="Times New Roman" w:cs="Times New Roman"/>
          <w:b/>
          <w:bCs/>
          <w:sz w:val="24"/>
          <w:szCs w:val="24"/>
          <w:lang w:eastAsia="es-ES"/>
        </w:rPr>
        <w:t>Duración:</w:t>
      </w:r>
      <w:r w:rsidRPr="007F037A">
        <w:rPr>
          <w:rFonts w:ascii="Times New Roman" w:eastAsia="Times New Roman" w:hAnsi="Times New Roman" w:cs="Times New Roman"/>
          <w:sz w:val="24"/>
          <w:szCs w:val="24"/>
          <w:lang w:eastAsia="es-ES"/>
        </w:rPr>
        <w:t xml:space="preserve"> La cooperativa se constituye desde el día </w:t>
      </w:r>
      <w:r>
        <w:rPr>
          <w:rFonts w:ascii="Times New Roman" w:eastAsia="Times New Roman" w:hAnsi="Times New Roman" w:cs="Times New Roman"/>
          <w:sz w:val="24"/>
          <w:szCs w:val="24"/>
          <w:lang w:eastAsia="es-ES"/>
        </w:rPr>
        <w:t xml:space="preserve">20/11/09 </w:t>
      </w:r>
      <w:r w:rsidRPr="007F037A">
        <w:rPr>
          <w:rFonts w:ascii="Times New Roman" w:eastAsia="Times New Roman" w:hAnsi="Times New Roman" w:cs="Times New Roman"/>
          <w:sz w:val="24"/>
          <w:szCs w:val="24"/>
          <w:lang w:eastAsia="es-ES"/>
        </w:rPr>
        <w:t xml:space="preserve">hasta el día    </w:t>
      </w:r>
      <w:r>
        <w:rPr>
          <w:rFonts w:ascii="Times New Roman" w:eastAsia="Times New Roman" w:hAnsi="Times New Roman" w:cs="Times New Roman"/>
          <w:sz w:val="24"/>
          <w:szCs w:val="24"/>
          <w:lang w:eastAsia="es-ES"/>
        </w:rPr>
        <w:t>23/06/10</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b/>
          <w:bCs/>
          <w:sz w:val="24"/>
          <w:szCs w:val="24"/>
          <w:lang w:eastAsia="es-ES"/>
        </w:rPr>
        <w:t> </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b/>
          <w:bCs/>
          <w:sz w:val="24"/>
          <w:szCs w:val="24"/>
          <w:u w:val="single"/>
          <w:lang w:eastAsia="es-ES"/>
        </w:rPr>
        <w:t>CAPITULO 2º-DE LOS SOCIOS</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u w:val="single"/>
          <w:lang w:eastAsia="es-ES"/>
        </w:rPr>
        <w:t>Artículo 5.-</w:t>
      </w:r>
      <w:r w:rsidRPr="007F037A">
        <w:rPr>
          <w:rFonts w:ascii="Times New Roman" w:eastAsia="Times New Roman" w:hAnsi="Times New Roman" w:cs="Times New Roman"/>
          <w:sz w:val="24"/>
          <w:szCs w:val="24"/>
          <w:lang w:eastAsia="es-ES"/>
        </w:rPr>
        <w:t xml:space="preserve">  El número de socios estará limitado a los alumnos de 8, Siendo en </w:t>
      </w:r>
      <w:proofErr w:type="gramStart"/>
      <w:r w:rsidRPr="007F037A">
        <w:rPr>
          <w:rFonts w:ascii="Times New Roman" w:eastAsia="Times New Roman" w:hAnsi="Times New Roman" w:cs="Times New Roman"/>
          <w:sz w:val="24"/>
          <w:szCs w:val="24"/>
          <w:lang w:eastAsia="es-ES"/>
        </w:rPr>
        <w:t>todo caso necesarios</w:t>
      </w:r>
      <w:proofErr w:type="gramEnd"/>
      <w:r w:rsidRPr="007F037A">
        <w:rPr>
          <w:rFonts w:ascii="Times New Roman" w:eastAsia="Times New Roman" w:hAnsi="Times New Roman" w:cs="Times New Roman"/>
          <w:sz w:val="24"/>
          <w:szCs w:val="24"/>
          <w:lang w:eastAsia="es-ES"/>
        </w:rPr>
        <w:t xml:space="preserve"> un mínimo de 3.</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u w:val="single"/>
          <w:lang w:eastAsia="es-ES"/>
        </w:rPr>
        <w:t>Artículo 6.-</w:t>
      </w:r>
      <w:r w:rsidRPr="007F037A">
        <w:rPr>
          <w:rFonts w:ascii="Times New Roman" w:eastAsia="Times New Roman" w:hAnsi="Times New Roman" w:cs="Times New Roman"/>
          <w:sz w:val="24"/>
          <w:szCs w:val="24"/>
          <w:lang w:eastAsia="es-ES"/>
        </w:rPr>
        <w:t>  Los socios tendrán los siguientes derechos:</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a)              Participar en el Cumplimiento de los fines específicos de la Cooperativa.</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b)              Separarse libremente de la Cooperativa.</w:t>
      </w:r>
    </w:p>
    <w:p w:rsidR="007F037A" w:rsidRPr="007F037A" w:rsidRDefault="007F037A" w:rsidP="007F037A">
      <w:pPr>
        <w:spacing w:after="0" w:line="240" w:lineRule="auto"/>
        <w:ind w:left="109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c)      Conocer sus actividades y examinar su documentación.</w:t>
      </w:r>
    </w:p>
    <w:p w:rsidR="007F037A" w:rsidRPr="007F037A" w:rsidRDefault="007F037A" w:rsidP="007F037A">
      <w:pPr>
        <w:spacing w:after="0" w:line="240" w:lineRule="auto"/>
        <w:ind w:left="109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d)      Expresar libremente sus opiniones dentro de la Cooperativa.</w:t>
      </w:r>
    </w:p>
    <w:p w:rsidR="007F037A" w:rsidRPr="007F037A" w:rsidRDefault="007F037A" w:rsidP="007F037A">
      <w:pPr>
        <w:spacing w:after="0" w:line="240" w:lineRule="auto"/>
        <w:ind w:left="109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e)      Ser elector y elegible para los órganos de representación y gobierno.</w:t>
      </w:r>
    </w:p>
    <w:p w:rsidR="007F037A" w:rsidRPr="007F037A" w:rsidRDefault="007F037A" w:rsidP="007F037A">
      <w:pPr>
        <w:spacing w:after="0" w:line="240" w:lineRule="auto"/>
        <w:ind w:left="109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lastRenderedPageBreak/>
        <w:t>f)        El retorno cooperativo, en su caso.</w:t>
      </w:r>
    </w:p>
    <w:p w:rsidR="007F037A" w:rsidRPr="007F037A" w:rsidRDefault="007F037A" w:rsidP="007F037A">
      <w:pPr>
        <w:spacing w:after="0" w:line="240" w:lineRule="auto"/>
        <w:ind w:left="109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g)      Recibir información necesaria para el ejercicio de sus derechos y el cumplimiento de sus obligaciones</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Para que el socio de la Cooperativa pueda ejercitar su derecho como tal, deberá estar inscrito en el Registro de Socios y suscribir y desembolsar la aportación obligatoria al capital social (cifrada en .</w:t>
      </w:r>
      <w:r>
        <w:rPr>
          <w:rFonts w:ascii="Times New Roman" w:eastAsia="Times New Roman" w:hAnsi="Times New Roman" w:cs="Times New Roman"/>
          <w:sz w:val="24"/>
          <w:szCs w:val="24"/>
          <w:lang w:eastAsia="es-ES"/>
        </w:rPr>
        <w:t>10</w:t>
      </w:r>
      <w:r w:rsidRPr="007F037A">
        <w:rPr>
          <w:rFonts w:ascii="Times New Roman" w:eastAsia="Times New Roman" w:hAnsi="Times New Roman" w:cs="Times New Roman"/>
          <w:sz w:val="24"/>
          <w:szCs w:val="24"/>
          <w:lang w:eastAsia="es-ES"/>
        </w:rPr>
        <w:t>€</w:t>
      </w:r>
      <w:proofErr w:type="gramStart"/>
      <w:r w:rsidRPr="007F037A">
        <w:rPr>
          <w:rFonts w:ascii="Times New Roman" w:eastAsia="Times New Roman" w:hAnsi="Times New Roman" w:cs="Times New Roman"/>
          <w:sz w:val="24"/>
          <w:szCs w:val="24"/>
          <w:lang w:eastAsia="es-ES"/>
        </w:rPr>
        <w:t>..</w:t>
      </w:r>
      <w:proofErr w:type="gramEnd"/>
      <w:r w:rsidRPr="007F037A">
        <w:rPr>
          <w:rFonts w:ascii="Times New Roman" w:eastAsia="Times New Roman" w:hAnsi="Times New Roman" w:cs="Times New Roman"/>
          <w:sz w:val="24"/>
          <w:szCs w:val="24"/>
          <w:lang w:eastAsia="es-ES"/>
        </w:rPr>
        <w:t xml:space="preserve"> por socio).</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u w:val="single"/>
          <w:lang w:eastAsia="es-ES"/>
        </w:rPr>
        <w:t>Artículo 7.-</w:t>
      </w:r>
      <w:r w:rsidRPr="007F037A">
        <w:rPr>
          <w:rFonts w:ascii="Times New Roman" w:eastAsia="Times New Roman" w:hAnsi="Times New Roman" w:cs="Times New Roman"/>
          <w:sz w:val="24"/>
          <w:szCs w:val="24"/>
          <w:lang w:eastAsia="es-ES"/>
        </w:rPr>
        <w:t xml:space="preserve"> Se establece el principio de igualdad de todos los socios, sin discriminación por raza, sexo, religión, ideología o cualquier otra condición o circunstancia personal o social.</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u w:val="single"/>
          <w:lang w:eastAsia="es-ES"/>
        </w:rPr>
        <w:t>Articulo 8</w:t>
      </w:r>
      <w:r w:rsidRPr="007F037A">
        <w:rPr>
          <w:rFonts w:ascii="Times New Roman" w:eastAsia="Times New Roman" w:hAnsi="Times New Roman" w:cs="Times New Roman"/>
          <w:sz w:val="24"/>
          <w:szCs w:val="24"/>
          <w:lang w:eastAsia="es-ES"/>
        </w:rPr>
        <w:t>.- Son obligaciones de los socios, además de las de carácter jurídico, político y económico que se desprenden de los presentes Estatutos y Reglamentos que se desarrollen, el acatamiento de los mismos y los acuerdos que adopten sus órganos de gobierno, así como el de contribuir a la consecución de los fines de la Cooperativa.</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u w:val="single"/>
          <w:lang w:eastAsia="es-ES"/>
        </w:rPr>
        <w:t>Artículo 9.-</w:t>
      </w:r>
      <w:r w:rsidRPr="007F037A">
        <w:rPr>
          <w:rFonts w:ascii="Times New Roman" w:eastAsia="Times New Roman" w:hAnsi="Times New Roman" w:cs="Times New Roman"/>
          <w:sz w:val="24"/>
          <w:szCs w:val="24"/>
          <w:lang w:eastAsia="es-ES"/>
        </w:rPr>
        <w:t>  La condición de socio se pierde:</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a)              Por voluntad propia, mediante preaviso por escrito al Consejo Rector.</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b)              Por falta de la aportación obligatoria al capital social.</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c)              Por acuerdo de la Junta Directiva, previa incoación del expediente y previa audiencia del interesado, que habrá de ser ratificado en la primera Asamblea General que se celebre.</w:t>
      </w:r>
    </w:p>
    <w:p w:rsidR="007F037A" w:rsidRPr="007F037A" w:rsidRDefault="007F037A" w:rsidP="007F037A">
      <w:pPr>
        <w:spacing w:after="0" w:line="240" w:lineRule="auto"/>
        <w:ind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b/>
          <w:bCs/>
          <w:sz w:val="24"/>
          <w:szCs w:val="24"/>
          <w:lang w:eastAsia="es-ES"/>
        </w:rPr>
        <w:t> </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b/>
          <w:bCs/>
          <w:sz w:val="24"/>
          <w:szCs w:val="24"/>
          <w:u w:val="single"/>
          <w:lang w:eastAsia="es-ES"/>
        </w:rPr>
        <w:t>CAPITULO 3º-DE LOS ÓRGANOS DE REPRESENTACIÓN Y GOBIERNO</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u w:val="single"/>
          <w:lang w:eastAsia="es-ES"/>
        </w:rPr>
        <w:t>Artículo 10</w:t>
      </w:r>
      <w:r w:rsidRPr="007F037A">
        <w:rPr>
          <w:rFonts w:ascii="Times New Roman" w:eastAsia="Times New Roman" w:hAnsi="Times New Roman" w:cs="Times New Roman"/>
          <w:sz w:val="24"/>
          <w:szCs w:val="24"/>
          <w:lang w:eastAsia="es-ES"/>
        </w:rPr>
        <w:t>.- Son órganos de representación y gobierno la Asamblea General, El Consejo Rector y la Intervención.</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b/>
          <w:bCs/>
          <w:sz w:val="24"/>
          <w:szCs w:val="24"/>
          <w:lang w:eastAsia="es-ES"/>
        </w:rPr>
        <w:t> </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b/>
          <w:bCs/>
          <w:sz w:val="24"/>
          <w:szCs w:val="24"/>
          <w:lang w:eastAsia="es-ES"/>
        </w:rPr>
        <w:t>La Asamblea General</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u w:val="single"/>
          <w:lang w:eastAsia="es-ES"/>
        </w:rPr>
        <w:t>Articulo 11.-</w:t>
      </w:r>
      <w:r w:rsidRPr="007F037A">
        <w:rPr>
          <w:rFonts w:ascii="Times New Roman" w:eastAsia="Times New Roman" w:hAnsi="Times New Roman" w:cs="Times New Roman"/>
          <w:sz w:val="24"/>
          <w:szCs w:val="24"/>
          <w:lang w:eastAsia="es-ES"/>
        </w:rPr>
        <w:t xml:space="preserve"> La Asamblea General es el órgano de gobierno y representación de la Cooperativa   Estará integrada por todos los socios.              </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w:t>
      </w:r>
    </w:p>
    <w:p w:rsidR="007F037A" w:rsidRPr="007F037A" w:rsidRDefault="007F037A" w:rsidP="007F037A">
      <w:pPr>
        <w:spacing w:after="0" w:line="240" w:lineRule="auto"/>
        <w:ind w:left="270"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u w:val="single"/>
          <w:lang w:eastAsia="es-ES"/>
        </w:rPr>
        <w:t>Artículo12</w:t>
      </w:r>
      <w:r w:rsidRPr="007F037A">
        <w:rPr>
          <w:rFonts w:ascii="Times New Roman" w:eastAsia="Times New Roman" w:hAnsi="Times New Roman" w:cs="Times New Roman"/>
          <w:sz w:val="24"/>
          <w:szCs w:val="24"/>
          <w:lang w:eastAsia="es-ES"/>
        </w:rPr>
        <w:t>.-  Corresponde a la Asamblea General:</w:t>
      </w:r>
    </w:p>
    <w:p w:rsidR="007F037A" w:rsidRPr="007F037A" w:rsidRDefault="007F037A" w:rsidP="007F037A">
      <w:pPr>
        <w:spacing w:after="0" w:line="240" w:lineRule="auto"/>
        <w:ind w:left="270"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w:t>
      </w:r>
    </w:p>
    <w:p w:rsidR="007F037A" w:rsidRPr="007F037A" w:rsidRDefault="007F037A" w:rsidP="007F037A">
      <w:pPr>
        <w:spacing w:after="0" w:line="240" w:lineRule="auto"/>
        <w:ind w:left="990" w:right="374"/>
        <w:jc w:val="both"/>
        <w:rPr>
          <w:rFonts w:ascii="Times New Roman" w:eastAsia="Times New Roman" w:hAnsi="Times New Roman" w:cs="Times New Roman"/>
          <w:sz w:val="24"/>
          <w:szCs w:val="24"/>
          <w:lang w:eastAsia="es-ES"/>
        </w:rPr>
      </w:pPr>
      <w:r w:rsidRPr="007F037A">
        <w:rPr>
          <w:rFonts w:ascii="Tms Rmn" w:eastAsia="Times New Roman" w:hAnsi="Tms Rmn" w:cs="Times New Roman"/>
          <w:sz w:val="24"/>
          <w:szCs w:val="24"/>
          <w:lang w:eastAsia="es-ES"/>
        </w:rPr>
        <w:t xml:space="preserve">a) </w:t>
      </w:r>
      <w:r w:rsidRPr="007F037A">
        <w:rPr>
          <w:rFonts w:ascii="Times New Roman" w:eastAsia="Times New Roman" w:hAnsi="Times New Roman" w:cs="Times New Roman"/>
          <w:sz w:val="24"/>
          <w:szCs w:val="24"/>
          <w:lang w:eastAsia="es-ES"/>
        </w:rPr>
        <w:t>              Elegir a los miembros del Consejo Rector y de la Intervención, mediante sufragio personal, libre, directo y secreto de todos los socios con derecho a voto.</w:t>
      </w:r>
    </w:p>
    <w:p w:rsidR="007F037A" w:rsidRPr="007F037A" w:rsidRDefault="007F037A" w:rsidP="007F037A">
      <w:pPr>
        <w:spacing w:after="0" w:line="240" w:lineRule="auto"/>
        <w:ind w:left="990" w:right="374"/>
        <w:jc w:val="both"/>
        <w:rPr>
          <w:rFonts w:ascii="Times New Roman" w:eastAsia="Times New Roman" w:hAnsi="Times New Roman" w:cs="Times New Roman"/>
          <w:sz w:val="24"/>
          <w:szCs w:val="24"/>
          <w:lang w:eastAsia="es-ES"/>
        </w:rPr>
      </w:pPr>
      <w:r w:rsidRPr="007F037A">
        <w:rPr>
          <w:rFonts w:ascii="Tms Rmn" w:eastAsia="Times New Roman" w:hAnsi="Tms Rmn" w:cs="Times New Roman"/>
          <w:sz w:val="24"/>
          <w:szCs w:val="24"/>
          <w:lang w:eastAsia="es-ES"/>
        </w:rPr>
        <w:t xml:space="preserve">b) </w:t>
      </w:r>
      <w:r w:rsidRPr="007F037A">
        <w:rPr>
          <w:rFonts w:ascii="Times New Roman" w:eastAsia="Times New Roman" w:hAnsi="Times New Roman" w:cs="Times New Roman"/>
          <w:sz w:val="24"/>
          <w:szCs w:val="24"/>
          <w:lang w:eastAsia="es-ES"/>
        </w:rPr>
        <w:t>              Aprobar, si procede, la memoria anual y las cuentas del ejercicio anterior</w:t>
      </w:r>
    </w:p>
    <w:p w:rsidR="007F037A" w:rsidRPr="007F037A" w:rsidRDefault="007F037A" w:rsidP="007F037A">
      <w:pPr>
        <w:spacing w:after="0" w:line="240" w:lineRule="auto"/>
        <w:ind w:left="990" w:right="374"/>
        <w:jc w:val="both"/>
        <w:rPr>
          <w:rFonts w:ascii="Times New Roman" w:eastAsia="Times New Roman" w:hAnsi="Times New Roman" w:cs="Times New Roman"/>
          <w:sz w:val="24"/>
          <w:szCs w:val="24"/>
          <w:lang w:eastAsia="es-ES"/>
        </w:rPr>
      </w:pPr>
      <w:r w:rsidRPr="007F037A">
        <w:rPr>
          <w:rFonts w:ascii="Tms Rmn" w:eastAsia="Times New Roman" w:hAnsi="Tms Rmn" w:cs="Times New Roman"/>
          <w:sz w:val="24"/>
          <w:szCs w:val="24"/>
          <w:lang w:eastAsia="es-ES"/>
        </w:rPr>
        <w:t xml:space="preserve">c) </w:t>
      </w:r>
      <w:r w:rsidRPr="007F037A">
        <w:rPr>
          <w:rFonts w:ascii="Times New Roman" w:eastAsia="Times New Roman" w:hAnsi="Times New Roman" w:cs="Times New Roman"/>
          <w:sz w:val="24"/>
          <w:szCs w:val="24"/>
          <w:lang w:eastAsia="es-ES"/>
        </w:rPr>
        <w:t>               Aprobar el presupuesto de ingresos y gastos.</w:t>
      </w:r>
    </w:p>
    <w:p w:rsidR="007F037A" w:rsidRPr="007F037A" w:rsidRDefault="007F037A" w:rsidP="007F037A">
      <w:pPr>
        <w:spacing w:after="0" w:line="240" w:lineRule="auto"/>
        <w:ind w:left="990" w:right="374"/>
        <w:jc w:val="both"/>
        <w:rPr>
          <w:rFonts w:ascii="Times New Roman" w:eastAsia="Times New Roman" w:hAnsi="Times New Roman" w:cs="Times New Roman"/>
          <w:sz w:val="24"/>
          <w:szCs w:val="24"/>
          <w:lang w:eastAsia="es-ES"/>
        </w:rPr>
      </w:pPr>
      <w:r w:rsidRPr="007F037A">
        <w:rPr>
          <w:rFonts w:ascii="Tms Rmn" w:eastAsia="Times New Roman" w:hAnsi="Tms Rmn" w:cs="Times New Roman"/>
          <w:sz w:val="24"/>
          <w:szCs w:val="24"/>
          <w:lang w:eastAsia="es-ES"/>
        </w:rPr>
        <w:t xml:space="preserve">d) </w:t>
      </w:r>
      <w:r w:rsidRPr="007F037A">
        <w:rPr>
          <w:rFonts w:ascii="Times New Roman" w:eastAsia="Times New Roman" w:hAnsi="Times New Roman" w:cs="Times New Roman"/>
          <w:sz w:val="24"/>
          <w:szCs w:val="24"/>
          <w:lang w:eastAsia="es-ES"/>
        </w:rPr>
        <w:t>              Conocer, discutir y aprobar, en su caso, las propuestas del Consejo Rector.</w:t>
      </w:r>
    </w:p>
    <w:p w:rsidR="007F037A" w:rsidRPr="007F037A" w:rsidRDefault="007F037A" w:rsidP="007F037A">
      <w:pPr>
        <w:spacing w:after="0" w:line="240" w:lineRule="auto"/>
        <w:ind w:left="990" w:right="374"/>
        <w:jc w:val="both"/>
        <w:rPr>
          <w:rFonts w:ascii="Times New Roman" w:eastAsia="Times New Roman" w:hAnsi="Times New Roman" w:cs="Times New Roman"/>
          <w:sz w:val="24"/>
          <w:szCs w:val="24"/>
          <w:lang w:eastAsia="es-ES"/>
        </w:rPr>
      </w:pPr>
      <w:r w:rsidRPr="007F037A">
        <w:rPr>
          <w:rFonts w:ascii="Tms Rmn" w:eastAsia="Times New Roman" w:hAnsi="Tms Rmn" w:cs="Times New Roman"/>
          <w:sz w:val="24"/>
          <w:szCs w:val="24"/>
          <w:lang w:eastAsia="es-ES"/>
        </w:rPr>
        <w:t xml:space="preserve">e) </w:t>
      </w:r>
      <w:r w:rsidRPr="007F037A">
        <w:rPr>
          <w:rFonts w:ascii="Times New Roman" w:eastAsia="Times New Roman" w:hAnsi="Times New Roman" w:cs="Times New Roman"/>
          <w:sz w:val="24"/>
          <w:szCs w:val="24"/>
          <w:lang w:eastAsia="es-ES"/>
        </w:rPr>
        <w:t xml:space="preserve">              Estudiar y resolver las proposiciones formuladas por los socios, presentadas con siete días naturales de antelación a la celebración </w:t>
      </w:r>
      <w:r w:rsidRPr="007F037A">
        <w:rPr>
          <w:rFonts w:ascii="Times New Roman" w:eastAsia="Times New Roman" w:hAnsi="Times New Roman" w:cs="Times New Roman"/>
          <w:sz w:val="24"/>
          <w:szCs w:val="24"/>
          <w:lang w:eastAsia="es-ES"/>
        </w:rPr>
        <w:lastRenderedPageBreak/>
        <w:t>de la Asamblea, y que deberán ir firmadas, como  mínimo, por el 5% de los mismos.</w:t>
      </w:r>
    </w:p>
    <w:p w:rsidR="007F037A" w:rsidRPr="007F037A" w:rsidRDefault="007F037A" w:rsidP="007F037A">
      <w:pPr>
        <w:spacing w:after="0" w:line="240" w:lineRule="auto"/>
        <w:ind w:left="990" w:right="374"/>
        <w:jc w:val="both"/>
        <w:rPr>
          <w:rFonts w:ascii="Times New Roman" w:eastAsia="Times New Roman" w:hAnsi="Times New Roman" w:cs="Times New Roman"/>
          <w:sz w:val="24"/>
          <w:szCs w:val="24"/>
          <w:lang w:eastAsia="es-ES"/>
        </w:rPr>
      </w:pPr>
      <w:r w:rsidRPr="007F037A">
        <w:rPr>
          <w:rFonts w:ascii="Tms Rmn" w:eastAsia="Times New Roman" w:hAnsi="Tms Rmn" w:cs="Times New Roman"/>
          <w:sz w:val="24"/>
          <w:szCs w:val="24"/>
          <w:lang w:eastAsia="es-ES"/>
        </w:rPr>
        <w:t xml:space="preserve">f) </w:t>
      </w:r>
      <w:r w:rsidRPr="007F037A">
        <w:rPr>
          <w:rFonts w:ascii="Times New Roman" w:eastAsia="Times New Roman" w:hAnsi="Times New Roman" w:cs="Times New Roman"/>
          <w:sz w:val="24"/>
          <w:szCs w:val="24"/>
          <w:lang w:eastAsia="es-ES"/>
        </w:rPr>
        <w:t>                 Aprobar el Reglamento de régimen interno de la Cooperativa, así como proponer las  modificaciones del mismo y de los presentes Estatutos.</w:t>
      </w:r>
    </w:p>
    <w:p w:rsidR="007F037A" w:rsidRPr="007F037A" w:rsidRDefault="007F037A" w:rsidP="007F037A">
      <w:pPr>
        <w:spacing w:after="0" w:line="240" w:lineRule="auto"/>
        <w:ind w:left="990" w:right="374"/>
        <w:jc w:val="both"/>
        <w:rPr>
          <w:rFonts w:ascii="Times New Roman" w:eastAsia="Times New Roman" w:hAnsi="Times New Roman" w:cs="Times New Roman"/>
          <w:sz w:val="24"/>
          <w:szCs w:val="24"/>
          <w:lang w:eastAsia="es-ES"/>
        </w:rPr>
      </w:pPr>
      <w:r w:rsidRPr="007F037A">
        <w:rPr>
          <w:rFonts w:ascii="Tms Rmn" w:eastAsia="Times New Roman" w:hAnsi="Tms Rmn" w:cs="Times New Roman"/>
          <w:sz w:val="24"/>
          <w:szCs w:val="24"/>
          <w:lang w:eastAsia="es-ES"/>
        </w:rPr>
        <w:t xml:space="preserve">g) </w:t>
      </w:r>
      <w:r w:rsidRPr="007F037A">
        <w:rPr>
          <w:rFonts w:ascii="Times New Roman" w:eastAsia="Times New Roman" w:hAnsi="Times New Roman" w:cs="Times New Roman"/>
          <w:sz w:val="24"/>
          <w:szCs w:val="24"/>
          <w:lang w:eastAsia="es-ES"/>
        </w:rPr>
        <w:t>              Aprobar el Reglamento de Elecciones.</w:t>
      </w:r>
    </w:p>
    <w:p w:rsidR="007F037A" w:rsidRPr="007F037A" w:rsidRDefault="007F037A" w:rsidP="007F037A">
      <w:pPr>
        <w:spacing w:after="0" w:line="240" w:lineRule="auto"/>
        <w:ind w:left="990" w:right="374"/>
        <w:jc w:val="both"/>
        <w:rPr>
          <w:rFonts w:ascii="Times New Roman" w:eastAsia="Times New Roman" w:hAnsi="Times New Roman" w:cs="Times New Roman"/>
          <w:sz w:val="24"/>
          <w:szCs w:val="24"/>
          <w:lang w:eastAsia="es-ES"/>
        </w:rPr>
      </w:pPr>
      <w:r w:rsidRPr="007F037A">
        <w:rPr>
          <w:rFonts w:ascii="Tms Rmn" w:eastAsia="Times New Roman" w:hAnsi="Tms Rmn" w:cs="Times New Roman"/>
          <w:sz w:val="24"/>
          <w:szCs w:val="24"/>
          <w:lang w:eastAsia="es-ES"/>
        </w:rPr>
        <w:t xml:space="preserve">h) </w:t>
      </w:r>
      <w:r w:rsidRPr="007F037A">
        <w:rPr>
          <w:rFonts w:ascii="Times New Roman" w:eastAsia="Times New Roman" w:hAnsi="Times New Roman" w:cs="Times New Roman"/>
          <w:sz w:val="24"/>
          <w:szCs w:val="24"/>
          <w:lang w:eastAsia="es-ES"/>
        </w:rPr>
        <w:t>              Autorizar la enajenación de los bienes de la Cooperativa, tomar dinero a préstamo y emitir títulos transmisibles representativos de deuda.</w:t>
      </w:r>
    </w:p>
    <w:p w:rsidR="007F037A" w:rsidRPr="007F037A" w:rsidRDefault="007F037A" w:rsidP="007F037A">
      <w:pPr>
        <w:spacing w:after="0" w:line="240" w:lineRule="auto"/>
        <w:ind w:left="990" w:right="374"/>
        <w:jc w:val="both"/>
        <w:rPr>
          <w:rFonts w:ascii="Times New Roman" w:eastAsia="Times New Roman" w:hAnsi="Times New Roman" w:cs="Times New Roman"/>
          <w:sz w:val="24"/>
          <w:szCs w:val="24"/>
          <w:lang w:eastAsia="es-ES"/>
        </w:rPr>
      </w:pPr>
      <w:r w:rsidRPr="007F037A">
        <w:rPr>
          <w:rFonts w:ascii="Tms Rmn" w:eastAsia="Times New Roman" w:hAnsi="Tms Rmn" w:cs="Times New Roman"/>
          <w:sz w:val="24"/>
          <w:szCs w:val="24"/>
          <w:lang w:eastAsia="es-ES"/>
        </w:rPr>
        <w:t xml:space="preserve">i) </w:t>
      </w:r>
      <w:r w:rsidRPr="007F037A">
        <w:rPr>
          <w:rFonts w:ascii="Times New Roman" w:eastAsia="Times New Roman" w:hAnsi="Times New Roman" w:cs="Times New Roman"/>
          <w:sz w:val="24"/>
          <w:szCs w:val="24"/>
          <w:lang w:eastAsia="es-ES"/>
        </w:rPr>
        <w:t>                  Crear Servicios en beneficio de los asociados.</w:t>
      </w:r>
    </w:p>
    <w:p w:rsidR="007F037A" w:rsidRPr="007F037A" w:rsidRDefault="007F037A" w:rsidP="007F037A">
      <w:pPr>
        <w:spacing w:after="0" w:line="240" w:lineRule="auto"/>
        <w:ind w:left="990" w:right="374"/>
        <w:jc w:val="both"/>
        <w:rPr>
          <w:rFonts w:ascii="Times New Roman" w:eastAsia="Times New Roman" w:hAnsi="Times New Roman" w:cs="Times New Roman"/>
          <w:sz w:val="24"/>
          <w:szCs w:val="24"/>
          <w:lang w:eastAsia="es-ES"/>
        </w:rPr>
      </w:pPr>
      <w:r w:rsidRPr="007F037A">
        <w:rPr>
          <w:rFonts w:ascii="Tms Rmn" w:eastAsia="Times New Roman" w:hAnsi="Tms Rmn" w:cs="Times New Roman"/>
          <w:sz w:val="24"/>
          <w:szCs w:val="24"/>
          <w:lang w:eastAsia="es-ES"/>
        </w:rPr>
        <w:t xml:space="preserve">j) </w:t>
      </w:r>
      <w:r w:rsidRPr="007F037A">
        <w:rPr>
          <w:rFonts w:ascii="Times New Roman" w:eastAsia="Times New Roman" w:hAnsi="Times New Roman" w:cs="Times New Roman"/>
          <w:sz w:val="24"/>
          <w:szCs w:val="24"/>
          <w:lang w:eastAsia="es-ES"/>
        </w:rPr>
        <w:t>                  Conocer y ratificar las altas y bajas de los asociados.</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Los apartados a), e), f), g), h), serán competencia de la Asamblea General reunida en sesión extraordinaria.</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u w:val="single"/>
          <w:lang w:eastAsia="es-ES"/>
        </w:rPr>
        <w:t>Artículo 13.-</w:t>
      </w:r>
      <w:r w:rsidRPr="007F037A">
        <w:rPr>
          <w:rFonts w:ascii="Times New Roman" w:eastAsia="Times New Roman" w:hAnsi="Times New Roman" w:cs="Times New Roman"/>
          <w:sz w:val="24"/>
          <w:szCs w:val="24"/>
          <w:lang w:eastAsia="es-ES"/>
        </w:rPr>
        <w:t xml:space="preserve"> La Asamblea General se reunirá, al menos, una vez al trimestre, en sesión ordinaria, para la aprobación del programa de actividades, el presupuesto del ejercicio y las cuentas del anterior, así como la memoria de las actividades desarrolladas en el mismo.</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Las demás reuniones tendrán carácter extraordinario, y podrán ser convocadas a iniciativa del Consejo Rector  o, un número de miembros de la Asamblea no inferior al 15%.  En este último caso, El Consejo Rector deberá convocar dicha Asamblea en el plazo máximo de un mes, en su defecto los socios podrán acudir al Juez competente para solicitar la convocatoria judicial de la misma.</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La convocatoria de la Asamblea deberá difundirse, al menos con siete días de antelación a la fecha de celebración en el tablón de anuncios de la  Cooperativa, sin perjuicio de la notificación a cada uno de los miembros.</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u w:val="single"/>
          <w:lang w:eastAsia="es-ES"/>
        </w:rPr>
        <w:t>Artículo 14.-</w:t>
      </w:r>
      <w:r w:rsidRPr="007F037A">
        <w:rPr>
          <w:rFonts w:ascii="Times New Roman" w:eastAsia="Times New Roman" w:hAnsi="Times New Roman" w:cs="Times New Roman"/>
          <w:sz w:val="24"/>
          <w:szCs w:val="24"/>
          <w:lang w:eastAsia="es-ES"/>
        </w:rPr>
        <w:t xml:space="preserve"> La Asamblea General, tanto ordinaria como extraordinaria, quedará válidamente constituida en primera convocatoria, cuando asistan a ella la mayoría de sus socios.  Si en segunda convocatoria no hubiese concurrido la cuarta parte de los miembros de la Asamblea, se procederá a una tercera y última convocatoria, tanto si es ordinaria como extraordinaria, y será válida cualquiera que sea el número de miembros presentes.  Entre cada una de las convocatorias deberá mediar, como mínimo, treinta minutos.</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u w:val="single"/>
          <w:lang w:eastAsia="es-ES"/>
        </w:rPr>
        <w:t>Artículo 15.-</w:t>
      </w:r>
      <w:r w:rsidRPr="007F037A">
        <w:rPr>
          <w:rFonts w:ascii="Times New Roman" w:eastAsia="Times New Roman" w:hAnsi="Times New Roman" w:cs="Times New Roman"/>
          <w:sz w:val="24"/>
          <w:szCs w:val="24"/>
          <w:lang w:eastAsia="es-ES"/>
        </w:rPr>
        <w:t xml:space="preserve"> Impugnación de los acuerdos de la Asamblea General</w:t>
      </w:r>
    </w:p>
    <w:p w:rsidR="007F037A" w:rsidRPr="007F037A" w:rsidRDefault="007F037A" w:rsidP="007F037A">
      <w:pPr>
        <w:numPr>
          <w:ilvl w:val="0"/>
          <w:numId w:val="1"/>
        </w:numPr>
        <w:spacing w:after="0" w:line="240" w:lineRule="auto"/>
        <w:ind w:left="810"/>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xml:space="preserve">Podrán ser impugnados los acuerdos de la Asamblea General que sean contrarios a la Ley, que se opongan a los Estatutos o lesionen, en beneficio de uno o varios socios o terceros, los intereses de la cooperativa. </w:t>
      </w:r>
    </w:p>
    <w:p w:rsidR="007F037A" w:rsidRPr="007F037A" w:rsidRDefault="007F037A" w:rsidP="007F037A">
      <w:pPr>
        <w:numPr>
          <w:ilvl w:val="0"/>
          <w:numId w:val="1"/>
        </w:numPr>
        <w:spacing w:after="0" w:line="240" w:lineRule="auto"/>
        <w:ind w:left="810"/>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xml:space="preserve">La acción de impugnación de los acuerdos nulos caducará en el plazo de una semana, con excepción de los acuerdos que, por su causa o contenido, resulten contrarios al orden público. </w:t>
      </w:r>
    </w:p>
    <w:p w:rsidR="007F037A" w:rsidRPr="007F037A" w:rsidRDefault="007F037A" w:rsidP="007F037A">
      <w:pPr>
        <w:numPr>
          <w:ilvl w:val="0"/>
          <w:numId w:val="1"/>
        </w:numPr>
        <w:spacing w:after="0" w:line="240" w:lineRule="auto"/>
        <w:ind w:left="810"/>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Para la impugnación de los acuerdos nulos están legitimados: cualquier socio; los miembros del Consejo Rector, los Interventores.</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w:t>
      </w:r>
    </w:p>
    <w:p w:rsidR="007F037A" w:rsidRDefault="007F037A" w:rsidP="007F037A">
      <w:pPr>
        <w:spacing w:after="0" w:line="240" w:lineRule="auto"/>
        <w:ind w:left="374" w:right="374"/>
        <w:jc w:val="both"/>
        <w:rPr>
          <w:rFonts w:ascii="Times New Roman" w:eastAsia="Times New Roman" w:hAnsi="Times New Roman" w:cs="Times New Roman"/>
          <w:b/>
          <w:bCs/>
          <w:sz w:val="24"/>
          <w:szCs w:val="24"/>
          <w:lang w:eastAsia="es-ES"/>
        </w:rPr>
      </w:pP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b/>
          <w:bCs/>
          <w:sz w:val="24"/>
          <w:szCs w:val="24"/>
          <w:lang w:eastAsia="es-ES"/>
        </w:rPr>
        <w:lastRenderedPageBreak/>
        <w:t>El Consejo Rector</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u w:val="single"/>
          <w:lang w:eastAsia="es-ES"/>
        </w:rPr>
        <w:t>Artículo 16.-</w:t>
      </w:r>
      <w:r w:rsidRPr="007F037A">
        <w:rPr>
          <w:rFonts w:ascii="Times New Roman" w:eastAsia="Times New Roman" w:hAnsi="Times New Roman" w:cs="Times New Roman"/>
          <w:sz w:val="24"/>
          <w:szCs w:val="24"/>
          <w:lang w:eastAsia="es-ES"/>
        </w:rPr>
        <w:t xml:space="preserve">               </w:t>
      </w:r>
    </w:p>
    <w:p w:rsidR="007F037A" w:rsidRPr="007F037A" w:rsidRDefault="007F037A" w:rsidP="007F037A">
      <w:pPr>
        <w:numPr>
          <w:ilvl w:val="0"/>
          <w:numId w:val="2"/>
        </w:numPr>
        <w:spacing w:after="0" w:line="240" w:lineRule="auto"/>
        <w:ind w:left="810"/>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xml:space="preserve">El Consejo Rector es el órgano colegiado de gobierno al que corresponde, al menos la alta gestión, la supervisión de los directivos y la representación de la sociedad cooperativa. </w:t>
      </w:r>
    </w:p>
    <w:p w:rsidR="007F037A" w:rsidRDefault="007F037A" w:rsidP="007F037A">
      <w:pPr>
        <w:numPr>
          <w:ilvl w:val="0"/>
          <w:numId w:val="2"/>
        </w:numPr>
        <w:spacing w:after="0" w:line="240" w:lineRule="auto"/>
        <w:ind w:left="810"/>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Estará formado por un mínimo de 3 miembros a saber:</w:t>
      </w:r>
      <w:r>
        <w:rPr>
          <w:rFonts w:ascii="Times New Roman" w:eastAsia="Times New Roman" w:hAnsi="Times New Roman" w:cs="Times New Roman"/>
          <w:sz w:val="24"/>
          <w:szCs w:val="24"/>
          <w:lang w:eastAsia="es-ES"/>
        </w:rPr>
        <w:t xml:space="preserve"> Emilio ( director) Ismael y Silvia ( representantes)</w:t>
      </w:r>
    </w:p>
    <w:p w:rsidR="007F037A" w:rsidRPr="007F037A" w:rsidRDefault="007F037A" w:rsidP="007F037A">
      <w:pPr>
        <w:numPr>
          <w:ilvl w:val="0"/>
          <w:numId w:val="2"/>
        </w:numPr>
        <w:spacing w:after="0" w:line="240" w:lineRule="auto"/>
        <w:ind w:left="810"/>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xml:space="preserve"> Serán elegidos por sufragio universal, directo y secreto por la Asamblea General, su mandato es por un año. </w:t>
      </w:r>
    </w:p>
    <w:p w:rsidR="007F037A" w:rsidRPr="007F037A" w:rsidRDefault="007F037A" w:rsidP="007F037A">
      <w:pPr>
        <w:numPr>
          <w:ilvl w:val="0"/>
          <w:numId w:val="3"/>
        </w:numPr>
        <w:spacing w:after="0" w:line="240" w:lineRule="auto"/>
        <w:ind w:left="810"/>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xml:space="preserve">Podrán ser cesados cuando lo acuerden así en la Asamblea General, para ello deberá realizarse mediante Asamblea Extraordinaria con los requisitos necesarios para que quede válidamente constituida. </w:t>
      </w:r>
    </w:p>
    <w:p w:rsidR="007F037A" w:rsidRPr="007F037A" w:rsidRDefault="007F037A" w:rsidP="007F037A">
      <w:pPr>
        <w:numPr>
          <w:ilvl w:val="0"/>
          <w:numId w:val="3"/>
        </w:numPr>
        <w:spacing w:after="0" w:line="240" w:lineRule="auto"/>
        <w:ind w:left="810"/>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También podrán cesar por baja voluntaria, en cuyo caso deberá celebrarse una Asamblea Extraordinaria, en el plazo de una semana para proceder a su sustitución.</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u w:val="single"/>
          <w:lang w:eastAsia="es-ES"/>
        </w:rPr>
        <w:t xml:space="preserve">Artículo 17.- </w:t>
      </w:r>
      <w:r w:rsidRPr="007F037A">
        <w:rPr>
          <w:rFonts w:ascii="Times New Roman" w:eastAsia="Times New Roman" w:hAnsi="Times New Roman" w:cs="Times New Roman"/>
          <w:sz w:val="24"/>
          <w:szCs w:val="24"/>
          <w:lang w:eastAsia="es-ES"/>
        </w:rPr>
        <w:t>Son funciones del Consejo Rector:</w:t>
      </w:r>
    </w:p>
    <w:p w:rsidR="007F037A" w:rsidRPr="007F037A" w:rsidRDefault="007F037A" w:rsidP="007F037A">
      <w:pPr>
        <w:numPr>
          <w:ilvl w:val="0"/>
          <w:numId w:val="4"/>
        </w:numPr>
        <w:spacing w:after="0" w:line="240" w:lineRule="auto"/>
        <w:ind w:left="810"/>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xml:space="preserve">Ostenta su representación legal, convoca y preside la Asamblea General  y ejecuta los acuerdos de los mismos. </w:t>
      </w:r>
    </w:p>
    <w:p w:rsidR="007F037A" w:rsidRPr="007F037A" w:rsidRDefault="007F037A" w:rsidP="007F037A">
      <w:pPr>
        <w:numPr>
          <w:ilvl w:val="0"/>
          <w:numId w:val="4"/>
        </w:numPr>
        <w:spacing w:after="0" w:line="240" w:lineRule="auto"/>
        <w:ind w:left="810"/>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xml:space="preserve">Dirigir la gestión de la Cooperativa, velando por el cumplimiento de su objeto social. </w:t>
      </w:r>
    </w:p>
    <w:p w:rsidR="007F037A" w:rsidRPr="007F037A" w:rsidRDefault="007F037A" w:rsidP="007F037A">
      <w:pPr>
        <w:numPr>
          <w:ilvl w:val="0"/>
          <w:numId w:val="4"/>
        </w:numPr>
        <w:spacing w:after="0" w:line="240" w:lineRule="auto"/>
        <w:ind w:left="810"/>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xml:space="preserve">Crear los departamentos que considere necesarios. </w:t>
      </w:r>
    </w:p>
    <w:p w:rsidR="007F037A" w:rsidRPr="007F037A" w:rsidRDefault="007F037A" w:rsidP="007F037A">
      <w:pPr>
        <w:numPr>
          <w:ilvl w:val="0"/>
          <w:numId w:val="4"/>
        </w:numPr>
        <w:spacing w:after="0" w:line="240" w:lineRule="auto"/>
        <w:ind w:left="810"/>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xml:space="preserve">Nombrar las personas que hayan de dirigir </w:t>
      </w:r>
      <w:proofErr w:type="gramStart"/>
      <w:r w:rsidRPr="007F037A">
        <w:rPr>
          <w:rFonts w:ascii="Times New Roman" w:eastAsia="Times New Roman" w:hAnsi="Times New Roman" w:cs="Times New Roman"/>
          <w:sz w:val="24"/>
          <w:szCs w:val="24"/>
          <w:lang w:eastAsia="es-ES"/>
        </w:rPr>
        <w:t>las</w:t>
      </w:r>
      <w:proofErr w:type="gramEnd"/>
      <w:r w:rsidRPr="007F037A">
        <w:rPr>
          <w:rFonts w:ascii="Times New Roman" w:eastAsia="Times New Roman" w:hAnsi="Times New Roman" w:cs="Times New Roman"/>
          <w:sz w:val="24"/>
          <w:szCs w:val="24"/>
          <w:lang w:eastAsia="es-ES"/>
        </w:rPr>
        <w:t xml:space="preserve"> distintos departamentos, así como organizar todas las actividades de la Cooperativa. </w:t>
      </w:r>
    </w:p>
    <w:p w:rsidR="007F037A" w:rsidRPr="007F037A" w:rsidRDefault="007F037A" w:rsidP="007F037A">
      <w:pPr>
        <w:numPr>
          <w:ilvl w:val="0"/>
          <w:numId w:val="4"/>
        </w:numPr>
        <w:spacing w:after="0" w:line="240" w:lineRule="auto"/>
        <w:ind w:left="810"/>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xml:space="preserve">Confeccionar el inventario, balance y memoria anual que hayan de ser sometidos a la aprobación de la Asamblea. </w:t>
      </w:r>
    </w:p>
    <w:p w:rsidR="007F037A" w:rsidRPr="007F037A" w:rsidRDefault="007F037A" w:rsidP="007F037A">
      <w:pPr>
        <w:numPr>
          <w:ilvl w:val="0"/>
          <w:numId w:val="4"/>
        </w:numPr>
        <w:spacing w:after="0" w:line="240" w:lineRule="auto"/>
        <w:ind w:left="810"/>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xml:space="preserve">Elaborar el Reglamento Electoral, que habrá de ser sometido a la aprobación de la Asamblea. </w:t>
      </w:r>
    </w:p>
    <w:p w:rsidR="007F037A" w:rsidRPr="007F037A" w:rsidRDefault="007F037A" w:rsidP="007F037A">
      <w:pPr>
        <w:numPr>
          <w:ilvl w:val="0"/>
          <w:numId w:val="4"/>
        </w:numPr>
        <w:spacing w:after="0" w:line="240" w:lineRule="auto"/>
        <w:ind w:left="810"/>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Elegir al presidente, al Vicepresidente y el Secretario.</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u w:val="single"/>
          <w:lang w:eastAsia="es-ES"/>
        </w:rPr>
        <w:t>Artículo 18.-</w:t>
      </w:r>
      <w:r w:rsidRPr="007F037A">
        <w:rPr>
          <w:rFonts w:ascii="Times New Roman" w:eastAsia="Times New Roman" w:hAnsi="Times New Roman" w:cs="Times New Roman"/>
          <w:sz w:val="24"/>
          <w:szCs w:val="24"/>
          <w:lang w:eastAsia="es-ES"/>
        </w:rPr>
        <w:t xml:space="preserve"> El Consejo Rector quedará válidamente constituido cuando asistan, al menos, el Presidente o un Vicepresidente y la mitad de los restantes miembros</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u w:val="single"/>
          <w:lang w:eastAsia="es-ES"/>
        </w:rPr>
        <w:t xml:space="preserve">Artículo 19.- </w:t>
      </w:r>
      <w:r w:rsidRPr="007F037A">
        <w:rPr>
          <w:rFonts w:ascii="Times New Roman" w:eastAsia="Times New Roman" w:hAnsi="Times New Roman" w:cs="Times New Roman"/>
          <w:sz w:val="24"/>
          <w:szCs w:val="24"/>
          <w:lang w:eastAsia="es-ES"/>
        </w:rPr>
        <w:t>El Consejo Rector será convocado por su Presidente con dos días de antelación, como mínimo, a la fecha de celebración.  También podrá ser convocada a petición de tres o más de sus miembros.</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u w:val="single"/>
          <w:lang w:eastAsia="es-ES"/>
        </w:rPr>
        <w:t>Artículo 20.-</w:t>
      </w:r>
      <w:r w:rsidRPr="007F037A">
        <w:rPr>
          <w:rFonts w:ascii="Times New Roman" w:eastAsia="Times New Roman" w:hAnsi="Times New Roman" w:cs="Times New Roman"/>
          <w:sz w:val="24"/>
          <w:szCs w:val="24"/>
          <w:lang w:eastAsia="es-ES"/>
        </w:rPr>
        <w:t>   El Presidente</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xml:space="preserve">El Presidente del Consejo Rector, que lo será también de la Cooperativa, ostenta la representación legal de la misma, será elegido cada trimestre mediante sufragio universal, libre y secreto de entre los miembros del Consejo Rector. Comenzará con </w:t>
      </w:r>
      <w:r w:rsidR="009162F4">
        <w:rPr>
          <w:rFonts w:ascii="Times New Roman" w:eastAsia="Times New Roman" w:hAnsi="Times New Roman" w:cs="Times New Roman"/>
          <w:sz w:val="24"/>
          <w:szCs w:val="24"/>
          <w:lang w:eastAsia="es-ES"/>
        </w:rPr>
        <w:t>Emilio</w:t>
      </w:r>
    </w:p>
    <w:p w:rsidR="007F037A" w:rsidRPr="007F037A" w:rsidRDefault="007F037A" w:rsidP="007F037A">
      <w:pPr>
        <w:numPr>
          <w:ilvl w:val="0"/>
          <w:numId w:val="5"/>
        </w:numPr>
        <w:spacing w:after="0" w:line="240" w:lineRule="auto"/>
        <w:ind w:left="810"/>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xml:space="preserve">El número de mandatos será </w:t>
      </w:r>
      <w:r w:rsidRPr="007F037A">
        <w:rPr>
          <w:rFonts w:ascii="Times New Roman" w:eastAsia="Times New Roman" w:hAnsi="Times New Roman" w:cs="Times New Roman"/>
          <w:sz w:val="24"/>
          <w:szCs w:val="24"/>
          <w:u w:val="single"/>
          <w:lang w:eastAsia="es-ES"/>
        </w:rPr>
        <w:t>de 3 como máximo</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b/>
          <w:bCs/>
          <w:sz w:val="24"/>
          <w:szCs w:val="24"/>
          <w:lang w:eastAsia="es-ES"/>
        </w:rPr>
        <w:t>El Secretario</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w:t>
      </w:r>
    </w:p>
    <w:p w:rsidR="007F037A" w:rsidRPr="007F037A" w:rsidRDefault="007F037A" w:rsidP="009162F4">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u w:val="single"/>
          <w:lang w:eastAsia="es-ES"/>
        </w:rPr>
        <w:t>Artículo 21.-</w:t>
      </w:r>
      <w:r w:rsidRPr="007F037A">
        <w:rPr>
          <w:rFonts w:ascii="Times New Roman" w:eastAsia="Times New Roman" w:hAnsi="Times New Roman" w:cs="Times New Roman"/>
          <w:sz w:val="24"/>
          <w:szCs w:val="24"/>
          <w:lang w:eastAsia="es-ES"/>
        </w:rPr>
        <w:t xml:space="preserve"> El Secretario de la Cooperativa, que lo será también de la Asamblea General, y del Consejo Rector, será designado por el Presidente y por </w:t>
      </w:r>
      <w:r w:rsidRPr="007F037A">
        <w:rPr>
          <w:rFonts w:ascii="Times New Roman" w:eastAsia="Times New Roman" w:hAnsi="Times New Roman" w:cs="Times New Roman"/>
          <w:sz w:val="24"/>
          <w:szCs w:val="24"/>
          <w:lang w:eastAsia="es-ES"/>
        </w:rPr>
        <w:lastRenderedPageBreak/>
        <w:t xml:space="preserve">el mismo periodo de su mandato.  Actuará con voz pero sin voto, y cuidará de archivo, redactará cuantos documentos afecten a la marcha administrativa de la Cooperativa, y llevará el Libro de Registro de Asociados y Libro de Actas, así como otros que fueran de su competencia. Comenzará siendo: </w:t>
      </w:r>
      <w:r w:rsidR="009162F4">
        <w:rPr>
          <w:rFonts w:ascii="Times New Roman" w:eastAsia="Times New Roman" w:hAnsi="Times New Roman" w:cs="Times New Roman"/>
          <w:sz w:val="24"/>
          <w:szCs w:val="24"/>
          <w:lang w:eastAsia="es-ES"/>
        </w:rPr>
        <w:t>Marta</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b/>
          <w:bCs/>
          <w:sz w:val="24"/>
          <w:szCs w:val="24"/>
          <w:lang w:eastAsia="es-ES"/>
        </w:rPr>
        <w:t>Los Interventores</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u w:val="single"/>
          <w:lang w:eastAsia="es-ES"/>
        </w:rPr>
        <w:t xml:space="preserve">Artículo 22.- </w:t>
      </w:r>
      <w:r w:rsidRPr="007F037A">
        <w:rPr>
          <w:rFonts w:ascii="Times New Roman" w:eastAsia="Times New Roman" w:hAnsi="Times New Roman" w:cs="Times New Roman"/>
          <w:sz w:val="24"/>
          <w:szCs w:val="24"/>
          <w:lang w:eastAsia="es-ES"/>
        </w:rPr>
        <w:t>La Intervención es el órgano fiscalizador de la cooperativa, que deberá comprobar las cuentas presentadas por el Consejo Rector.</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u w:val="single"/>
          <w:lang w:eastAsia="es-ES"/>
        </w:rPr>
        <w:t xml:space="preserve">Artículo 23.- </w:t>
      </w:r>
      <w:r w:rsidRPr="007F037A">
        <w:rPr>
          <w:rFonts w:ascii="Times New Roman" w:eastAsia="Times New Roman" w:hAnsi="Times New Roman" w:cs="Times New Roman"/>
          <w:sz w:val="24"/>
          <w:szCs w:val="24"/>
          <w:lang w:eastAsia="es-ES"/>
        </w:rPr>
        <w:t>Estará formado por 3 socios elegidos por la Asamblea General, mediante sufragio universal, directo y secreto, en la que se hiciere la elección a los miembros del Consejo Rector.</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b/>
          <w:bCs/>
          <w:sz w:val="24"/>
          <w:szCs w:val="24"/>
          <w:lang w:eastAsia="es-ES"/>
        </w:rPr>
        <w:t>De la responsabilidad de Directivos y Socios</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u w:val="single"/>
          <w:lang w:eastAsia="es-ES"/>
        </w:rPr>
        <w:t>Artículo 24.-</w:t>
      </w:r>
      <w:r w:rsidRPr="007F037A">
        <w:rPr>
          <w:rFonts w:ascii="Times New Roman" w:eastAsia="Times New Roman" w:hAnsi="Times New Roman" w:cs="Times New Roman"/>
          <w:sz w:val="24"/>
          <w:szCs w:val="24"/>
          <w:lang w:eastAsia="es-ES"/>
        </w:rPr>
        <w:t xml:space="preserve"> </w:t>
      </w:r>
    </w:p>
    <w:p w:rsidR="007F037A" w:rsidRPr="007F037A" w:rsidRDefault="007F037A" w:rsidP="007F037A">
      <w:pPr>
        <w:numPr>
          <w:ilvl w:val="0"/>
          <w:numId w:val="6"/>
        </w:numPr>
        <w:spacing w:after="0" w:line="240" w:lineRule="auto"/>
        <w:ind w:left="810"/>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xml:space="preserve">Los socios de la Cooperativa serán responsables ante terceros por los acuerdos que, en uso de sus derechos como socios, adopten los órganos en que participen, siempre que hayan tomado parte en la decisión adoptada. </w:t>
      </w:r>
    </w:p>
    <w:p w:rsidR="007F037A" w:rsidRPr="007F037A" w:rsidRDefault="007F037A" w:rsidP="007F037A">
      <w:pPr>
        <w:numPr>
          <w:ilvl w:val="0"/>
          <w:numId w:val="6"/>
        </w:numPr>
        <w:spacing w:after="0" w:line="240" w:lineRule="auto"/>
        <w:ind w:left="810"/>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xml:space="preserve">En cualquier caso, los directivos de la Cooperativa responderán ante los socios, o terceros, siempre que concurra culpa o negligencia grave. </w:t>
      </w:r>
    </w:p>
    <w:p w:rsidR="007F037A" w:rsidRPr="007F037A" w:rsidRDefault="007F037A" w:rsidP="007F037A">
      <w:pPr>
        <w:spacing w:after="0" w:line="240" w:lineRule="auto"/>
        <w:ind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w:t>
      </w:r>
    </w:p>
    <w:p w:rsidR="007F037A" w:rsidRPr="007F037A" w:rsidRDefault="007F037A" w:rsidP="007F037A">
      <w:pPr>
        <w:spacing w:after="0" w:line="240" w:lineRule="auto"/>
        <w:ind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b/>
          <w:bCs/>
          <w:sz w:val="24"/>
          <w:szCs w:val="24"/>
          <w:u w:val="single"/>
          <w:lang w:eastAsia="es-ES"/>
        </w:rPr>
        <w:t>CAPITULO 4º - DEL</w:t>
      </w:r>
      <w:r w:rsidRPr="007F037A">
        <w:rPr>
          <w:rFonts w:ascii="Times New Roman" w:eastAsia="Times New Roman" w:hAnsi="Times New Roman" w:cs="Times New Roman"/>
          <w:sz w:val="24"/>
          <w:szCs w:val="24"/>
          <w:lang w:eastAsia="es-ES"/>
        </w:rPr>
        <w:t xml:space="preserve"> </w:t>
      </w:r>
      <w:r w:rsidRPr="007F037A">
        <w:rPr>
          <w:rFonts w:ascii="Times New Roman" w:eastAsia="Times New Roman" w:hAnsi="Times New Roman" w:cs="Times New Roman"/>
          <w:b/>
          <w:bCs/>
          <w:sz w:val="24"/>
          <w:szCs w:val="24"/>
          <w:u w:val="single"/>
          <w:lang w:eastAsia="es-ES"/>
        </w:rPr>
        <w:t>REGIMEN ECONOMICO</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w:t>
      </w:r>
    </w:p>
    <w:p w:rsidR="009162F4"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u w:val="single"/>
          <w:lang w:eastAsia="es-ES"/>
        </w:rPr>
        <w:t>Artículo 25.</w:t>
      </w:r>
      <w:r w:rsidRPr="007F037A">
        <w:rPr>
          <w:rFonts w:ascii="Times New Roman" w:eastAsia="Times New Roman" w:hAnsi="Times New Roman" w:cs="Times New Roman"/>
          <w:b/>
          <w:bCs/>
          <w:sz w:val="24"/>
          <w:szCs w:val="24"/>
          <w:u w:val="single"/>
          <w:lang w:eastAsia="es-ES"/>
        </w:rPr>
        <w:t xml:space="preserve">- </w:t>
      </w:r>
      <w:r w:rsidRPr="007F037A">
        <w:rPr>
          <w:rFonts w:ascii="Times New Roman" w:eastAsia="Times New Roman" w:hAnsi="Times New Roman" w:cs="Times New Roman"/>
          <w:b/>
          <w:bCs/>
          <w:sz w:val="24"/>
          <w:szCs w:val="24"/>
          <w:lang w:eastAsia="es-ES"/>
        </w:rPr>
        <w:t xml:space="preserve">              </w:t>
      </w:r>
      <w:r w:rsidRPr="007F037A">
        <w:rPr>
          <w:rFonts w:ascii="Times New Roman" w:eastAsia="Times New Roman" w:hAnsi="Times New Roman" w:cs="Times New Roman"/>
          <w:sz w:val="24"/>
          <w:szCs w:val="24"/>
          <w:lang w:eastAsia="es-ES"/>
        </w:rPr>
        <w:t>El patrimonio de la Cooperativa está constituido por:  </w:t>
      </w:r>
    </w:p>
    <w:p w:rsidR="007F037A" w:rsidRPr="007F037A" w:rsidRDefault="009162F4" w:rsidP="007F037A">
      <w:pPr>
        <w:spacing w:after="0" w:line="240" w:lineRule="auto"/>
        <w:ind w:left="374" w:right="374"/>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Ismael Crespo, Ruth de la Carrera, Silvia Molina, Emilio Coronel, Murillo Miotto, Arancha Del Cisne, Marta Peñalosa.</w:t>
      </w:r>
      <w:r w:rsidR="007F037A" w:rsidRPr="007F037A">
        <w:rPr>
          <w:rFonts w:ascii="Times New Roman" w:eastAsia="Times New Roman" w:hAnsi="Times New Roman" w:cs="Times New Roman"/>
          <w:sz w:val="24"/>
          <w:szCs w:val="24"/>
          <w:lang w:eastAsia="es-ES"/>
        </w:rPr>
        <w:t xml:space="preserve">     </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xml:space="preserve">a) Las aportaciones económicas de los socios, que apruebe la Asamblea General, que serán participaciones de </w:t>
      </w:r>
      <w:r w:rsidR="009162F4">
        <w:rPr>
          <w:rFonts w:ascii="Times New Roman" w:eastAsia="Times New Roman" w:hAnsi="Times New Roman" w:cs="Times New Roman"/>
          <w:sz w:val="24"/>
          <w:szCs w:val="24"/>
          <w:lang w:eastAsia="es-ES"/>
        </w:rPr>
        <w:t>10</w:t>
      </w:r>
      <w:r w:rsidRPr="007F037A">
        <w:rPr>
          <w:rFonts w:ascii="Times New Roman" w:eastAsia="Times New Roman" w:hAnsi="Times New Roman" w:cs="Times New Roman"/>
          <w:sz w:val="24"/>
          <w:szCs w:val="24"/>
          <w:lang w:eastAsia="es-ES"/>
        </w:rPr>
        <w:t xml:space="preserve"> €.</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b) Las donaciones o subvenciones que reciba.</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c)              Las cantidades que se obtengan de las actividades que realicen.</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d)              Las rentas, frutos o intereses de su patrimonio.</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xml:space="preserve">     Podrán gravar y enajenar sus bienes, tomar dinero a préstamo o emitir valores negociables representativos de deuda.  </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Con periodicidad anual, la cooperativa deberá elaborar y aprobar un presupuesto que contenga la previsión de gastos e ingresos y que no podrá ser deficitario.</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u w:val="single"/>
          <w:lang w:eastAsia="es-ES"/>
        </w:rPr>
        <w:t xml:space="preserve">Artículo 26.- </w:t>
      </w:r>
      <w:r w:rsidRPr="007F037A">
        <w:rPr>
          <w:rFonts w:ascii="Times New Roman" w:eastAsia="Times New Roman" w:hAnsi="Times New Roman" w:cs="Times New Roman"/>
          <w:sz w:val="24"/>
          <w:szCs w:val="24"/>
          <w:lang w:eastAsia="es-ES"/>
        </w:rPr>
        <w:t>De los beneficios obtenidos por la cooperativa se repartirán de la siguiente forma:</w:t>
      </w:r>
    </w:p>
    <w:p w:rsidR="007F037A" w:rsidRPr="007F037A" w:rsidRDefault="007F037A" w:rsidP="007F037A">
      <w:pPr>
        <w:numPr>
          <w:ilvl w:val="0"/>
          <w:numId w:val="7"/>
        </w:numPr>
        <w:spacing w:after="0" w:line="240" w:lineRule="auto"/>
        <w:ind w:left="810"/>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w:t>
      </w:r>
      <w:r w:rsidR="009162F4">
        <w:rPr>
          <w:rFonts w:ascii="Times New Roman" w:eastAsia="Times New Roman" w:hAnsi="Times New Roman" w:cs="Times New Roman"/>
          <w:sz w:val="24"/>
          <w:szCs w:val="24"/>
          <w:lang w:eastAsia="es-ES"/>
        </w:rPr>
        <w:t>90</w:t>
      </w:r>
      <w:r w:rsidRPr="007F037A">
        <w:rPr>
          <w:rFonts w:ascii="Times New Roman" w:eastAsia="Times New Roman" w:hAnsi="Times New Roman" w:cs="Times New Roman"/>
          <w:sz w:val="24"/>
          <w:szCs w:val="24"/>
          <w:lang w:eastAsia="es-ES"/>
        </w:rPr>
        <w:t xml:space="preserve"> % para los socios, a partes iguales entre las participaciones. </w:t>
      </w:r>
    </w:p>
    <w:p w:rsidR="007F037A" w:rsidRPr="007F037A" w:rsidRDefault="007F037A" w:rsidP="007F037A">
      <w:pPr>
        <w:numPr>
          <w:ilvl w:val="0"/>
          <w:numId w:val="7"/>
        </w:numPr>
        <w:spacing w:after="0" w:line="240" w:lineRule="auto"/>
        <w:ind w:left="810"/>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w:t>
      </w:r>
      <w:r w:rsidR="009162F4">
        <w:rPr>
          <w:rFonts w:ascii="Times New Roman" w:eastAsia="Times New Roman" w:hAnsi="Times New Roman" w:cs="Times New Roman"/>
          <w:sz w:val="24"/>
          <w:szCs w:val="24"/>
          <w:lang w:eastAsia="es-ES"/>
        </w:rPr>
        <w:t>10</w:t>
      </w:r>
      <w:r w:rsidRPr="007F037A">
        <w:rPr>
          <w:rFonts w:ascii="Times New Roman" w:eastAsia="Times New Roman" w:hAnsi="Times New Roman" w:cs="Times New Roman"/>
          <w:sz w:val="24"/>
          <w:szCs w:val="24"/>
          <w:lang w:eastAsia="es-ES"/>
        </w:rPr>
        <w:t xml:space="preserve">% para fines sociales </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b/>
          <w:bCs/>
          <w:sz w:val="24"/>
          <w:szCs w:val="24"/>
          <w:lang w:eastAsia="es-ES"/>
        </w:rPr>
        <w:t> </w:t>
      </w:r>
    </w:p>
    <w:p w:rsidR="00172F6F" w:rsidRDefault="00172F6F" w:rsidP="007F037A">
      <w:pPr>
        <w:spacing w:after="0" w:line="240" w:lineRule="auto"/>
        <w:ind w:left="374" w:right="374"/>
        <w:jc w:val="both"/>
        <w:rPr>
          <w:rFonts w:ascii="Times New Roman" w:eastAsia="Times New Roman" w:hAnsi="Times New Roman" w:cs="Times New Roman"/>
          <w:b/>
          <w:bCs/>
          <w:sz w:val="24"/>
          <w:szCs w:val="24"/>
          <w:u w:val="single"/>
          <w:lang w:eastAsia="es-ES"/>
        </w:rPr>
      </w:pPr>
    </w:p>
    <w:p w:rsidR="00172F6F" w:rsidRDefault="00172F6F" w:rsidP="007F037A">
      <w:pPr>
        <w:spacing w:after="0" w:line="240" w:lineRule="auto"/>
        <w:ind w:left="374" w:right="374"/>
        <w:jc w:val="both"/>
        <w:rPr>
          <w:rFonts w:ascii="Times New Roman" w:eastAsia="Times New Roman" w:hAnsi="Times New Roman" w:cs="Times New Roman"/>
          <w:b/>
          <w:bCs/>
          <w:sz w:val="24"/>
          <w:szCs w:val="24"/>
          <w:u w:val="single"/>
          <w:lang w:eastAsia="es-ES"/>
        </w:rPr>
      </w:pPr>
    </w:p>
    <w:p w:rsidR="00172F6F" w:rsidRDefault="00172F6F" w:rsidP="007F037A">
      <w:pPr>
        <w:spacing w:after="0" w:line="240" w:lineRule="auto"/>
        <w:ind w:left="374" w:right="374"/>
        <w:jc w:val="both"/>
        <w:rPr>
          <w:rFonts w:ascii="Times New Roman" w:eastAsia="Times New Roman" w:hAnsi="Times New Roman" w:cs="Times New Roman"/>
          <w:b/>
          <w:bCs/>
          <w:sz w:val="24"/>
          <w:szCs w:val="24"/>
          <w:u w:val="single"/>
          <w:lang w:eastAsia="es-ES"/>
        </w:rPr>
      </w:pPr>
    </w:p>
    <w:p w:rsidR="00172F6F" w:rsidRDefault="00172F6F" w:rsidP="007F037A">
      <w:pPr>
        <w:spacing w:after="0" w:line="240" w:lineRule="auto"/>
        <w:ind w:left="374" w:right="374"/>
        <w:jc w:val="both"/>
        <w:rPr>
          <w:rFonts w:ascii="Times New Roman" w:eastAsia="Times New Roman" w:hAnsi="Times New Roman" w:cs="Times New Roman"/>
          <w:b/>
          <w:bCs/>
          <w:sz w:val="24"/>
          <w:szCs w:val="24"/>
          <w:u w:val="single"/>
          <w:lang w:eastAsia="es-ES"/>
        </w:rPr>
      </w:pPr>
    </w:p>
    <w:p w:rsidR="00172F6F" w:rsidRDefault="00172F6F" w:rsidP="007F037A">
      <w:pPr>
        <w:spacing w:after="0" w:line="240" w:lineRule="auto"/>
        <w:ind w:left="374" w:right="374"/>
        <w:jc w:val="both"/>
        <w:rPr>
          <w:rFonts w:ascii="Times New Roman" w:eastAsia="Times New Roman" w:hAnsi="Times New Roman" w:cs="Times New Roman"/>
          <w:b/>
          <w:bCs/>
          <w:sz w:val="24"/>
          <w:szCs w:val="24"/>
          <w:u w:val="single"/>
          <w:lang w:eastAsia="es-ES"/>
        </w:rPr>
      </w:pP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b/>
          <w:bCs/>
          <w:sz w:val="24"/>
          <w:szCs w:val="24"/>
          <w:u w:val="single"/>
          <w:lang w:eastAsia="es-ES"/>
        </w:rPr>
        <w:lastRenderedPageBreak/>
        <w:t>CAPÍTULO 5º</w:t>
      </w:r>
      <w:r w:rsidRPr="007F037A">
        <w:rPr>
          <w:rFonts w:ascii="Times New Roman" w:eastAsia="Times New Roman" w:hAnsi="Times New Roman" w:cs="Times New Roman"/>
          <w:sz w:val="24"/>
          <w:szCs w:val="24"/>
          <w:lang w:eastAsia="es-ES"/>
        </w:rPr>
        <w:t xml:space="preserve"> </w:t>
      </w:r>
      <w:r w:rsidRPr="007F037A">
        <w:rPr>
          <w:rFonts w:ascii="Times New Roman" w:eastAsia="Times New Roman" w:hAnsi="Times New Roman" w:cs="Times New Roman"/>
          <w:b/>
          <w:bCs/>
          <w:sz w:val="24"/>
          <w:szCs w:val="24"/>
          <w:u w:val="single"/>
          <w:lang w:eastAsia="es-ES"/>
        </w:rPr>
        <w:t>- DEL RÉGIMEN DOCUMENTAL</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u w:val="single"/>
          <w:lang w:eastAsia="es-ES"/>
        </w:rPr>
        <w:t>Artículo 27.-</w:t>
      </w:r>
      <w:r w:rsidRPr="007F037A">
        <w:rPr>
          <w:rFonts w:ascii="Times New Roman" w:eastAsia="Times New Roman" w:hAnsi="Times New Roman" w:cs="Times New Roman"/>
          <w:sz w:val="24"/>
          <w:szCs w:val="24"/>
          <w:lang w:eastAsia="es-ES"/>
        </w:rPr>
        <w:t>  La Cooperativa  llevará los siguientes libros:</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ms Rmn" w:eastAsia="Times New Roman" w:hAnsi="Tms Rmn" w:cs="Times New Roman"/>
          <w:sz w:val="24"/>
          <w:szCs w:val="24"/>
          <w:lang w:eastAsia="es-ES"/>
        </w:rPr>
        <w:t xml:space="preserve">a) </w:t>
      </w:r>
      <w:r w:rsidRPr="007F037A">
        <w:rPr>
          <w:rFonts w:ascii="Times New Roman" w:eastAsia="Times New Roman" w:hAnsi="Times New Roman" w:cs="Times New Roman"/>
          <w:sz w:val="24"/>
          <w:szCs w:val="24"/>
          <w:lang w:eastAsia="es-ES"/>
        </w:rPr>
        <w:t>   Libro de Actas, en el que se harán constar las relativas a reuniones de sus órganos.  Las mismas estarán suscritas por el Presidente y el Secretario, de órgano colegiado de que se trate.</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ms Rmn" w:eastAsia="Times New Roman" w:hAnsi="Tms Rmn" w:cs="Times New Roman"/>
          <w:sz w:val="24"/>
          <w:szCs w:val="24"/>
          <w:lang w:eastAsia="es-ES"/>
        </w:rPr>
        <w:t xml:space="preserve">b) </w:t>
      </w:r>
      <w:r w:rsidRPr="007F037A">
        <w:rPr>
          <w:rFonts w:ascii="Times New Roman" w:eastAsia="Times New Roman" w:hAnsi="Times New Roman" w:cs="Times New Roman"/>
          <w:sz w:val="24"/>
          <w:szCs w:val="24"/>
          <w:lang w:eastAsia="es-ES"/>
        </w:rPr>
        <w:t>   Libro de Contabilidad en el que figurará el presupuesto anual de la Cooperativa, así como relación de ingresos y gastos, determinando los que proceden de sector público.</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ms Rmn" w:eastAsia="Times New Roman" w:hAnsi="Tms Rmn" w:cs="Times New Roman"/>
          <w:sz w:val="24"/>
          <w:szCs w:val="24"/>
          <w:lang w:eastAsia="es-ES"/>
        </w:rPr>
        <w:t xml:space="preserve">c) </w:t>
      </w:r>
      <w:r w:rsidRPr="007F037A">
        <w:rPr>
          <w:rFonts w:ascii="Times New Roman" w:eastAsia="Times New Roman" w:hAnsi="Times New Roman" w:cs="Times New Roman"/>
          <w:sz w:val="24"/>
          <w:szCs w:val="24"/>
          <w:lang w:eastAsia="es-ES"/>
        </w:rPr>
        <w:t>   Libro de Registro de Socios, en el que constará relación de socios con nombres y apellidos, así como fecha de alta y baja.  D.N.I., domicilio y, en su caso, el cargo que ostente   en               la cooperativa.</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b/>
          <w:bCs/>
          <w:sz w:val="24"/>
          <w:szCs w:val="24"/>
          <w:u w:val="single"/>
          <w:lang w:eastAsia="es-ES"/>
        </w:rPr>
        <w:t>CAPITULO 6º-- DEL RÉGIMEN DISCIPLINARIO</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u w:val="single"/>
          <w:lang w:eastAsia="es-ES"/>
        </w:rPr>
        <w:t>Artículo 28.-</w:t>
      </w:r>
      <w:r w:rsidRPr="007F037A">
        <w:rPr>
          <w:rFonts w:ascii="Times New Roman" w:eastAsia="Times New Roman" w:hAnsi="Times New Roman" w:cs="Times New Roman"/>
          <w:sz w:val="24"/>
          <w:szCs w:val="24"/>
          <w:lang w:eastAsia="es-ES"/>
        </w:rPr>
        <w:t>  La potestad disciplinaria sobre todas aquellas personas que forman parte de la estructura orgánica de la Cooperativa, deberá ejercerse por el órgano competente del mismo y de acuerdo con sus propios estatutos y reglamentos.</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b/>
          <w:bCs/>
          <w:sz w:val="24"/>
          <w:szCs w:val="24"/>
          <w:lang w:eastAsia="es-ES"/>
        </w:rPr>
        <w:t> </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b/>
          <w:bCs/>
          <w:sz w:val="24"/>
          <w:szCs w:val="24"/>
          <w:u w:val="single"/>
          <w:lang w:eastAsia="es-ES"/>
        </w:rPr>
        <w:t>CAPITULO 7º - DE LA DISOLUCIÓN  o EXTINCIÓN</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u w:val="single"/>
          <w:lang w:eastAsia="es-ES"/>
        </w:rPr>
        <w:t>Artículo 29.-</w:t>
      </w:r>
      <w:r w:rsidRPr="007F037A">
        <w:rPr>
          <w:rFonts w:ascii="Times New Roman" w:eastAsia="Times New Roman" w:hAnsi="Times New Roman" w:cs="Times New Roman"/>
          <w:sz w:val="24"/>
          <w:szCs w:val="24"/>
          <w:lang w:eastAsia="es-ES"/>
        </w:rPr>
        <w:t>  La Cooperativa  se extinguirá:</w:t>
      </w:r>
    </w:p>
    <w:p w:rsidR="007F037A" w:rsidRPr="007F037A" w:rsidRDefault="007F037A" w:rsidP="007F037A">
      <w:pPr>
        <w:numPr>
          <w:ilvl w:val="0"/>
          <w:numId w:val="8"/>
        </w:numPr>
        <w:spacing w:after="0" w:line="240" w:lineRule="auto"/>
        <w:ind w:left="810"/>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xml:space="preserve">Por sentencia judicial firme. </w:t>
      </w:r>
    </w:p>
    <w:p w:rsidR="007F037A" w:rsidRPr="007F037A" w:rsidRDefault="007F037A" w:rsidP="007F037A">
      <w:pPr>
        <w:numPr>
          <w:ilvl w:val="0"/>
          <w:numId w:val="8"/>
        </w:numPr>
        <w:spacing w:after="0" w:line="240" w:lineRule="auto"/>
        <w:ind w:left="810"/>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xml:space="preserve">Por acuerdo adoptado mediante votación cualificada de dos tercios, en la Asamblea General Extraordinaria convocada al efecto. </w:t>
      </w:r>
    </w:p>
    <w:p w:rsidR="007F037A" w:rsidRPr="007F037A" w:rsidRDefault="007F037A" w:rsidP="007F037A">
      <w:pPr>
        <w:numPr>
          <w:ilvl w:val="0"/>
          <w:numId w:val="8"/>
        </w:numPr>
        <w:spacing w:after="0" w:line="240" w:lineRule="auto"/>
        <w:ind w:left="810"/>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Por cumplimiento del objeto social</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w:t>
      </w:r>
    </w:p>
    <w:p w:rsidR="007F037A" w:rsidRPr="007F037A" w:rsidRDefault="007F037A" w:rsidP="007F037A">
      <w:pPr>
        <w:spacing w:after="0" w:line="240" w:lineRule="auto"/>
        <w:ind w:left="374" w:right="374"/>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EL PRESIDENTE                                      EL SECRETARIO</w:t>
      </w:r>
      <w:r w:rsidR="00172F6F">
        <w:rPr>
          <w:rFonts w:ascii="Times New Roman" w:eastAsia="Times New Roman" w:hAnsi="Times New Roman" w:cs="Times New Roman"/>
          <w:sz w:val="24"/>
          <w:szCs w:val="24"/>
          <w:lang w:eastAsia="es-ES"/>
        </w:rPr>
        <w:tab/>
      </w:r>
    </w:p>
    <w:p w:rsidR="007F037A" w:rsidRPr="007F037A" w:rsidRDefault="007F037A" w:rsidP="007F037A">
      <w:pPr>
        <w:spacing w:after="0" w:line="240" w:lineRule="auto"/>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w:t>
      </w:r>
      <w:r w:rsidR="00172F6F">
        <w:rPr>
          <w:rFonts w:ascii="Times New Roman" w:eastAsia="Times New Roman" w:hAnsi="Times New Roman" w:cs="Times New Roman"/>
          <w:sz w:val="24"/>
          <w:szCs w:val="24"/>
          <w:lang w:eastAsia="es-ES"/>
        </w:rPr>
        <w:t>Emilio Coronel</w:t>
      </w:r>
      <w:r w:rsidR="00172F6F">
        <w:rPr>
          <w:rFonts w:ascii="Times New Roman" w:eastAsia="Times New Roman" w:hAnsi="Times New Roman" w:cs="Times New Roman"/>
          <w:sz w:val="24"/>
          <w:szCs w:val="24"/>
          <w:lang w:eastAsia="es-ES"/>
        </w:rPr>
        <w:tab/>
        <w:t xml:space="preserve">                                                        Marta</w:t>
      </w:r>
    </w:p>
    <w:p w:rsidR="007F037A" w:rsidRPr="007F037A" w:rsidRDefault="007F037A" w:rsidP="007F037A">
      <w:pPr>
        <w:spacing w:after="0" w:line="240" w:lineRule="auto"/>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w:t>
      </w:r>
    </w:p>
    <w:p w:rsidR="00172F6F" w:rsidRDefault="00172F6F" w:rsidP="007F037A">
      <w:pPr>
        <w:spacing w:after="0" w:line="240" w:lineRule="auto"/>
        <w:rPr>
          <w:rFonts w:ascii="Garamond" w:eastAsia="Times New Roman" w:hAnsi="Garamond" w:cs="Times New Roman"/>
          <w:b/>
          <w:bCs/>
          <w:sz w:val="36"/>
          <w:szCs w:val="36"/>
          <w:u w:val="single"/>
          <w:lang w:eastAsia="es-ES"/>
        </w:rPr>
      </w:pPr>
    </w:p>
    <w:p w:rsidR="00172F6F" w:rsidRDefault="00172F6F" w:rsidP="007F037A">
      <w:pPr>
        <w:spacing w:after="0" w:line="240" w:lineRule="auto"/>
        <w:rPr>
          <w:rFonts w:ascii="Garamond" w:eastAsia="Times New Roman" w:hAnsi="Garamond" w:cs="Times New Roman"/>
          <w:b/>
          <w:bCs/>
          <w:sz w:val="36"/>
          <w:szCs w:val="36"/>
          <w:u w:val="single"/>
          <w:lang w:eastAsia="es-ES"/>
        </w:rPr>
      </w:pPr>
    </w:p>
    <w:p w:rsidR="00172F6F" w:rsidRDefault="00172F6F" w:rsidP="007F037A">
      <w:pPr>
        <w:spacing w:after="0" w:line="240" w:lineRule="auto"/>
        <w:rPr>
          <w:rFonts w:ascii="Garamond" w:eastAsia="Times New Roman" w:hAnsi="Garamond" w:cs="Times New Roman"/>
          <w:b/>
          <w:bCs/>
          <w:sz w:val="36"/>
          <w:szCs w:val="36"/>
          <w:u w:val="single"/>
          <w:lang w:eastAsia="es-ES"/>
        </w:rPr>
      </w:pPr>
    </w:p>
    <w:p w:rsidR="00172F6F" w:rsidRDefault="00172F6F" w:rsidP="007F037A">
      <w:pPr>
        <w:spacing w:after="0" w:line="240" w:lineRule="auto"/>
        <w:rPr>
          <w:rFonts w:ascii="Garamond" w:eastAsia="Times New Roman" w:hAnsi="Garamond" w:cs="Times New Roman"/>
          <w:b/>
          <w:bCs/>
          <w:sz w:val="36"/>
          <w:szCs w:val="36"/>
          <w:u w:val="single"/>
          <w:lang w:eastAsia="es-ES"/>
        </w:rPr>
      </w:pPr>
    </w:p>
    <w:p w:rsidR="00172F6F" w:rsidRDefault="00172F6F" w:rsidP="007F037A">
      <w:pPr>
        <w:spacing w:after="0" w:line="240" w:lineRule="auto"/>
        <w:rPr>
          <w:rFonts w:ascii="Garamond" w:eastAsia="Times New Roman" w:hAnsi="Garamond" w:cs="Times New Roman"/>
          <w:b/>
          <w:bCs/>
          <w:sz w:val="36"/>
          <w:szCs w:val="36"/>
          <w:u w:val="single"/>
          <w:lang w:eastAsia="es-ES"/>
        </w:rPr>
      </w:pPr>
    </w:p>
    <w:p w:rsidR="00172F6F" w:rsidRDefault="00172F6F" w:rsidP="007F037A">
      <w:pPr>
        <w:spacing w:after="0" w:line="240" w:lineRule="auto"/>
        <w:rPr>
          <w:rFonts w:ascii="Garamond" w:eastAsia="Times New Roman" w:hAnsi="Garamond" w:cs="Times New Roman"/>
          <w:b/>
          <w:bCs/>
          <w:sz w:val="36"/>
          <w:szCs w:val="36"/>
          <w:u w:val="single"/>
          <w:lang w:eastAsia="es-ES"/>
        </w:rPr>
      </w:pPr>
    </w:p>
    <w:p w:rsidR="00172F6F" w:rsidRDefault="00172F6F" w:rsidP="007F037A">
      <w:pPr>
        <w:spacing w:after="0" w:line="240" w:lineRule="auto"/>
        <w:rPr>
          <w:rFonts w:ascii="Garamond" w:eastAsia="Times New Roman" w:hAnsi="Garamond" w:cs="Times New Roman"/>
          <w:b/>
          <w:bCs/>
          <w:sz w:val="36"/>
          <w:szCs w:val="36"/>
          <w:u w:val="single"/>
          <w:lang w:eastAsia="es-ES"/>
        </w:rPr>
      </w:pPr>
    </w:p>
    <w:p w:rsidR="00172F6F" w:rsidRDefault="00172F6F" w:rsidP="007F037A">
      <w:pPr>
        <w:spacing w:after="0" w:line="240" w:lineRule="auto"/>
        <w:rPr>
          <w:rFonts w:ascii="Garamond" w:eastAsia="Times New Roman" w:hAnsi="Garamond" w:cs="Times New Roman"/>
          <w:b/>
          <w:bCs/>
          <w:sz w:val="36"/>
          <w:szCs w:val="36"/>
          <w:u w:val="single"/>
          <w:lang w:eastAsia="es-ES"/>
        </w:rPr>
      </w:pPr>
    </w:p>
    <w:p w:rsidR="00172F6F" w:rsidRDefault="00172F6F" w:rsidP="007F037A">
      <w:pPr>
        <w:spacing w:after="0" w:line="240" w:lineRule="auto"/>
        <w:rPr>
          <w:rFonts w:ascii="Garamond" w:eastAsia="Times New Roman" w:hAnsi="Garamond" w:cs="Times New Roman"/>
          <w:b/>
          <w:bCs/>
          <w:sz w:val="36"/>
          <w:szCs w:val="36"/>
          <w:u w:val="single"/>
          <w:lang w:eastAsia="es-ES"/>
        </w:rPr>
      </w:pPr>
    </w:p>
    <w:p w:rsidR="00172F6F" w:rsidRDefault="00172F6F" w:rsidP="007F037A">
      <w:pPr>
        <w:spacing w:after="0" w:line="240" w:lineRule="auto"/>
        <w:rPr>
          <w:rFonts w:ascii="Garamond" w:eastAsia="Times New Roman" w:hAnsi="Garamond" w:cs="Times New Roman"/>
          <w:b/>
          <w:bCs/>
          <w:sz w:val="36"/>
          <w:szCs w:val="36"/>
          <w:u w:val="single"/>
          <w:lang w:eastAsia="es-ES"/>
        </w:rPr>
      </w:pPr>
    </w:p>
    <w:p w:rsidR="00172F6F" w:rsidRDefault="00172F6F" w:rsidP="007F037A">
      <w:pPr>
        <w:spacing w:after="0" w:line="240" w:lineRule="auto"/>
        <w:rPr>
          <w:rFonts w:ascii="Garamond" w:eastAsia="Times New Roman" w:hAnsi="Garamond" w:cs="Times New Roman"/>
          <w:b/>
          <w:bCs/>
          <w:sz w:val="36"/>
          <w:szCs w:val="36"/>
          <w:u w:val="single"/>
          <w:lang w:eastAsia="es-ES"/>
        </w:rPr>
      </w:pPr>
    </w:p>
    <w:p w:rsidR="00172F6F" w:rsidRDefault="00172F6F" w:rsidP="007F037A">
      <w:pPr>
        <w:spacing w:after="0" w:line="240" w:lineRule="auto"/>
        <w:rPr>
          <w:rFonts w:ascii="Garamond" w:eastAsia="Times New Roman" w:hAnsi="Garamond" w:cs="Times New Roman"/>
          <w:b/>
          <w:bCs/>
          <w:sz w:val="36"/>
          <w:szCs w:val="36"/>
          <w:u w:val="single"/>
          <w:lang w:eastAsia="es-ES"/>
        </w:rPr>
      </w:pPr>
    </w:p>
    <w:p w:rsidR="00172F6F" w:rsidRDefault="00172F6F" w:rsidP="007F037A">
      <w:pPr>
        <w:spacing w:after="0" w:line="240" w:lineRule="auto"/>
        <w:rPr>
          <w:rFonts w:ascii="Garamond" w:eastAsia="Times New Roman" w:hAnsi="Garamond" w:cs="Times New Roman"/>
          <w:b/>
          <w:bCs/>
          <w:sz w:val="36"/>
          <w:szCs w:val="36"/>
          <w:u w:val="single"/>
          <w:lang w:eastAsia="es-ES"/>
        </w:rPr>
      </w:pPr>
    </w:p>
    <w:p w:rsidR="007F037A" w:rsidRPr="007F037A" w:rsidRDefault="007F037A" w:rsidP="007F037A">
      <w:pPr>
        <w:spacing w:after="0" w:line="240" w:lineRule="auto"/>
        <w:rPr>
          <w:rFonts w:ascii="Times New Roman" w:eastAsia="Times New Roman" w:hAnsi="Times New Roman" w:cs="Times New Roman"/>
          <w:sz w:val="24"/>
          <w:szCs w:val="24"/>
          <w:lang w:eastAsia="es-ES"/>
        </w:rPr>
      </w:pPr>
      <w:r w:rsidRPr="007F037A">
        <w:rPr>
          <w:rFonts w:ascii="Garamond" w:eastAsia="Times New Roman" w:hAnsi="Garamond" w:cs="Times New Roman"/>
          <w:b/>
          <w:bCs/>
          <w:sz w:val="36"/>
          <w:szCs w:val="36"/>
          <w:u w:val="single"/>
          <w:lang w:eastAsia="es-ES"/>
        </w:rPr>
        <w:t>Normas:</w:t>
      </w:r>
    </w:p>
    <w:p w:rsidR="007F037A" w:rsidRPr="007F037A" w:rsidRDefault="007F037A" w:rsidP="00172F6F">
      <w:pPr>
        <w:spacing w:after="0" w:line="240" w:lineRule="auto"/>
        <w:rPr>
          <w:rFonts w:ascii="Times New Roman" w:eastAsia="Times New Roman" w:hAnsi="Times New Roman" w:cs="Times New Roman"/>
          <w:sz w:val="24"/>
          <w:szCs w:val="24"/>
          <w:lang w:eastAsia="es-ES"/>
        </w:rPr>
      </w:pPr>
      <w:r w:rsidRPr="007F037A">
        <w:rPr>
          <w:rFonts w:ascii="Garamond" w:eastAsia="Times New Roman" w:hAnsi="Garamond" w:cs="Times New Roman"/>
          <w:sz w:val="36"/>
          <w:szCs w:val="36"/>
          <w:lang w:eastAsia="es-ES"/>
        </w:rPr>
        <w:t> </w:t>
      </w:r>
      <w:r w:rsidRPr="007F037A">
        <w:rPr>
          <w:rFonts w:ascii="Times New Roman" w:eastAsia="Times New Roman" w:hAnsi="Times New Roman" w:cs="Times New Roman"/>
          <w:b/>
          <w:bCs/>
          <w:sz w:val="24"/>
          <w:szCs w:val="24"/>
          <w:u w:val="single"/>
          <w:lang w:eastAsia="es-ES"/>
        </w:rPr>
        <w:t>FALTAS Y SANCIONES</w:t>
      </w:r>
    </w:p>
    <w:p w:rsidR="007F037A" w:rsidRPr="007F037A" w:rsidRDefault="007F037A" w:rsidP="007F037A">
      <w:pPr>
        <w:spacing w:after="0" w:line="240" w:lineRule="auto"/>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w:t>
      </w:r>
    </w:p>
    <w:p w:rsidR="007F037A" w:rsidRPr="007F037A" w:rsidRDefault="007F037A" w:rsidP="007F037A">
      <w:pPr>
        <w:spacing w:after="0" w:line="240" w:lineRule="auto"/>
        <w:rPr>
          <w:rFonts w:ascii="Times New Roman" w:eastAsia="Times New Roman" w:hAnsi="Times New Roman" w:cs="Times New Roman"/>
          <w:sz w:val="24"/>
          <w:szCs w:val="24"/>
          <w:lang w:eastAsia="es-ES"/>
        </w:rPr>
      </w:pPr>
      <w:r w:rsidRPr="007F037A">
        <w:rPr>
          <w:rFonts w:ascii="Times New Roman" w:eastAsia="Times New Roman" w:hAnsi="Times New Roman" w:cs="Times New Roman"/>
          <w:b/>
          <w:bCs/>
          <w:sz w:val="24"/>
          <w:szCs w:val="24"/>
          <w:lang w:eastAsia="es-ES"/>
        </w:rPr>
        <w:t xml:space="preserve">Faltas muy </w:t>
      </w:r>
      <w:proofErr w:type="gramStart"/>
      <w:r w:rsidRPr="007F037A">
        <w:rPr>
          <w:rFonts w:ascii="Times New Roman" w:eastAsia="Times New Roman" w:hAnsi="Times New Roman" w:cs="Times New Roman"/>
          <w:b/>
          <w:bCs/>
          <w:sz w:val="24"/>
          <w:szCs w:val="24"/>
          <w:lang w:eastAsia="es-ES"/>
        </w:rPr>
        <w:t>graves</w:t>
      </w:r>
      <w:proofErr w:type="gramEnd"/>
      <w:r w:rsidRPr="007F037A">
        <w:rPr>
          <w:rFonts w:ascii="Times New Roman" w:eastAsia="Times New Roman" w:hAnsi="Times New Roman" w:cs="Times New Roman"/>
          <w:b/>
          <w:bCs/>
          <w:sz w:val="24"/>
          <w:szCs w:val="24"/>
          <w:lang w:eastAsia="es-ES"/>
        </w:rPr>
        <w:t>:</w:t>
      </w:r>
    </w:p>
    <w:p w:rsidR="007F037A" w:rsidRPr="007F037A" w:rsidRDefault="007F037A" w:rsidP="007F037A">
      <w:pPr>
        <w:spacing w:after="0" w:line="240" w:lineRule="auto"/>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w:t>
      </w:r>
    </w:p>
    <w:p w:rsidR="007F037A" w:rsidRPr="007F037A" w:rsidRDefault="007F037A" w:rsidP="00172F6F">
      <w:pPr>
        <w:spacing w:after="0" w:line="240" w:lineRule="auto"/>
        <w:ind w:left="810"/>
        <w:rPr>
          <w:rFonts w:ascii="Times New Roman" w:eastAsia="Times New Roman" w:hAnsi="Times New Roman" w:cs="Times New Roman"/>
          <w:sz w:val="24"/>
          <w:szCs w:val="24"/>
          <w:lang w:eastAsia="es-ES"/>
        </w:rPr>
      </w:pPr>
    </w:p>
    <w:p w:rsidR="007F037A" w:rsidRPr="007F037A" w:rsidRDefault="007F037A" w:rsidP="007F037A">
      <w:pPr>
        <w:numPr>
          <w:ilvl w:val="0"/>
          <w:numId w:val="9"/>
        </w:numPr>
        <w:spacing w:after="0" w:line="240" w:lineRule="auto"/>
        <w:ind w:left="810"/>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xml:space="preserve">El incumplimiento de las obligaciones económicas con la Cooperativa. </w:t>
      </w:r>
    </w:p>
    <w:p w:rsidR="007F037A" w:rsidRPr="007F037A" w:rsidRDefault="007F037A" w:rsidP="007F037A">
      <w:pPr>
        <w:numPr>
          <w:ilvl w:val="0"/>
          <w:numId w:val="9"/>
        </w:numPr>
        <w:spacing w:after="0" w:line="240" w:lineRule="auto"/>
        <w:ind w:left="810"/>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xml:space="preserve">La manifiesta insubordinación individual o colectiva. </w:t>
      </w:r>
    </w:p>
    <w:p w:rsidR="007F037A" w:rsidRPr="007F037A" w:rsidRDefault="007F037A" w:rsidP="007F037A">
      <w:pPr>
        <w:numPr>
          <w:ilvl w:val="0"/>
          <w:numId w:val="9"/>
        </w:numPr>
        <w:spacing w:after="0" w:line="240" w:lineRule="auto"/>
        <w:ind w:left="810"/>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xml:space="preserve">El falseamiento voluntario de datos e informaciones del servicio. </w:t>
      </w:r>
    </w:p>
    <w:p w:rsidR="007F037A" w:rsidRPr="007F037A" w:rsidRDefault="007F037A" w:rsidP="007F037A">
      <w:pPr>
        <w:numPr>
          <w:ilvl w:val="0"/>
          <w:numId w:val="9"/>
        </w:numPr>
        <w:spacing w:after="0" w:line="240" w:lineRule="auto"/>
        <w:ind w:left="810"/>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xml:space="preserve">La falta de asistencia al trabajo no justificado durante más de tres días al mes. </w:t>
      </w:r>
    </w:p>
    <w:p w:rsidR="007F037A" w:rsidRPr="007F037A" w:rsidRDefault="007F037A" w:rsidP="007F037A">
      <w:pPr>
        <w:numPr>
          <w:ilvl w:val="0"/>
          <w:numId w:val="9"/>
        </w:numPr>
        <w:spacing w:after="0" w:line="240" w:lineRule="auto"/>
        <w:ind w:left="810"/>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xml:space="preserve">Las faltas reiteradas de puntualidad no justificadas, durante diez días o más días al mes, o durante más de veinte días al trimestre. </w:t>
      </w:r>
    </w:p>
    <w:p w:rsidR="007F037A" w:rsidRDefault="007F037A" w:rsidP="007F037A">
      <w:pPr>
        <w:numPr>
          <w:ilvl w:val="0"/>
          <w:numId w:val="9"/>
        </w:numPr>
        <w:spacing w:after="0" w:line="240" w:lineRule="auto"/>
        <w:ind w:left="810"/>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La ocultación de datos relevantes respecto a los útiles o herramientas o al proceso productivo en su conjunto.</w:t>
      </w:r>
    </w:p>
    <w:p w:rsidR="00172F6F" w:rsidRDefault="00172F6F" w:rsidP="00172F6F">
      <w:pPr>
        <w:numPr>
          <w:ilvl w:val="0"/>
          <w:numId w:val="9"/>
        </w:numPr>
        <w:spacing w:after="0" w:line="240" w:lineRule="auto"/>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El abandono del trabajo sin causa justificada.</w:t>
      </w:r>
    </w:p>
    <w:p w:rsidR="00172F6F" w:rsidRPr="007F037A" w:rsidRDefault="00172F6F" w:rsidP="00172F6F">
      <w:pPr>
        <w:spacing w:after="0" w:line="240" w:lineRule="auto"/>
        <w:jc w:val="both"/>
        <w:rPr>
          <w:rFonts w:ascii="Times New Roman" w:eastAsia="Times New Roman" w:hAnsi="Times New Roman" w:cs="Times New Roman"/>
          <w:sz w:val="24"/>
          <w:szCs w:val="24"/>
          <w:lang w:eastAsia="es-ES"/>
        </w:rPr>
      </w:pPr>
    </w:p>
    <w:p w:rsidR="007F037A" w:rsidRPr="007F037A" w:rsidRDefault="007F037A" w:rsidP="007F037A">
      <w:pPr>
        <w:spacing w:after="0" w:line="240" w:lineRule="auto"/>
        <w:rPr>
          <w:rFonts w:ascii="Times New Roman" w:eastAsia="Times New Roman" w:hAnsi="Times New Roman" w:cs="Times New Roman"/>
          <w:sz w:val="24"/>
          <w:szCs w:val="24"/>
          <w:lang w:eastAsia="es-ES"/>
        </w:rPr>
      </w:pPr>
      <w:r w:rsidRPr="007F037A">
        <w:rPr>
          <w:rFonts w:ascii="Times New Roman" w:eastAsia="Times New Roman" w:hAnsi="Times New Roman" w:cs="Times New Roman"/>
          <w:b/>
          <w:bCs/>
          <w:sz w:val="24"/>
          <w:szCs w:val="24"/>
          <w:lang w:eastAsia="es-ES"/>
        </w:rPr>
        <w:t xml:space="preserve">Faltas </w:t>
      </w:r>
      <w:proofErr w:type="gramStart"/>
      <w:r w:rsidRPr="007F037A">
        <w:rPr>
          <w:rFonts w:ascii="Times New Roman" w:eastAsia="Times New Roman" w:hAnsi="Times New Roman" w:cs="Times New Roman"/>
          <w:b/>
          <w:bCs/>
          <w:sz w:val="24"/>
          <w:szCs w:val="24"/>
          <w:lang w:eastAsia="es-ES"/>
        </w:rPr>
        <w:t>graves</w:t>
      </w:r>
      <w:proofErr w:type="gramEnd"/>
      <w:r w:rsidRPr="007F037A">
        <w:rPr>
          <w:rFonts w:ascii="Times New Roman" w:eastAsia="Times New Roman" w:hAnsi="Times New Roman" w:cs="Times New Roman"/>
          <w:b/>
          <w:bCs/>
          <w:sz w:val="24"/>
          <w:szCs w:val="24"/>
          <w:lang w:eastAsia="es-ES"/>
        </w:rPr>
        <w:t>:</w:t>
      </w:r>
    </w:p>
    <w:p w:rsidR="007F037A" w:rsidRPr="007F037A" w:rsidRDefault="007F037A" w:rsidP="007F037A">
      <w:pPr>
        <w:spacing w:after="0" w:line="240" w:lineRule="auto"/>
        <w:rPr>
          <w:rFonts w:ascii="Times New Roman" w:eastAsia="Times New Roman" w:hAnsi="Times New Roman" w:cs="Times New Roman"/>
          <w:sz w:val="24"/>
          <w:szCs w:val="24"/>
          <w:lang w:eastAsia="es-ES"/>
        </w:rPr>
      </w:pPr>
      <w:r w:rsidRPr="007F037A">
        <w:rPr>
          <w:rFonts w:ascii="Times New Roman" w:eastAsia="Times New Roman" w:hAnsi="Times New Roman" w:cs="Times New Roman"/>
          <w:b/>
          <w:bCs/>
          <w:sz w:val="24"/>
          <w:szCs w:val="24"/>
          <w:lang w:eastAsia="es-ES"/>
        </w:rPr>
        <w:t> </w:t>
      </w:r>
    </w:p>
    <w:p w:rsidR="007F037A" w:rsidRPr="007F037A" w:rsidRDefault="007F037A" w:rsidP="007F037A">
      <w:pPr>
        <w:numPr>
          <w:ilvl w:val="0"/>
          <w:numId w:val="10"/>
        </w:numPr>
        <w:spacing w:after="0" w:line="240" w:lineRule="auto"/>
        <w:ind w:left="810"/>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xml:space="preserve">La inasistencia injustificada a las Asambleas Generales debidamente convocadas cuando el socio haya sido sancionado dos veces por falta leve por no asistir a las reuniones de dicho órgano social  en los últimos cinco años. </w:t>
      </w:r>
    </w:p>
    <w:p w:rsidR="007F037A" w:rsidRPr="007F037A" w:rsidRDefault="007F037A" w:rsidP="007F037A">
      <w:pPr>
        <w:numPr>
          <w:ilvl w:val="0"/>
          <w:numId w:val="10"/>
        </w:numPr>
        <w:spacing w:after="0" w:line="240" w:lineRule="auto"/>
        <w:ind w:left="810"/>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xml:space="preserve">La falta de disciplina en el trabajo o del respeto debido a los rectores. </w:t>
      </w:r>
    </w:p>
    <w:p w:rsidR="007F037A" w:rsidRPr="007F037A" w:rsidRDefault="007F037A" w:rsidP="007F037A">
      <w:pPr>
        <w:numPr>
          <w:ilvl w:val="0"/>
          <w:numId w:val="10"/>
        </w:numPr>
        <w:spacing w:after="0" w:line="240" w:lineRule="auto"/>
        <w:ind w:left="810"/>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xml:space="preserve">El incumplimiento de las normas y medidas de seguridad e higiene </w:t>
      </w:r>
      <w:proofErr w:type="gramStart"/>
      <w:r w:rsidRPr="007F037A">
        <w:rPr>
          <w:rFonts w:ascii="Times New Roman" w:eastAsia="Times New Roman" w:hAnsi="Times New Roman" w:cs="Times New Roman"/>
          <w:sz w:val="24"/>
          <w:szCs w:val="24"/>
          <w:lang w:eastAsia="es-ES"/>
        </w:rPr>
        <w:t>del trabajo establecidas</w:t>
      </w:r>
      <w:proofErr w:type="gramEnd"/>
      <w:r w:rsidRPr="007F037A">
        <w:rPr>
          <w:rFonts w:ascii="Times New Roman" w:eastAsia="Times New Roman" w:hAnsi="Times New Roman" w:cs="Times New Roman"/>
          <w:sz w:val="24"/>
          <w:szCs w:val="24"/>
          <w:lang w:eastAsia="es-ES"/>
        </w:rPr>
        <w:t xml:space="preserve">. </w:t>
      </w:r>
    </w:p>
    <w:p w:rsidR="00172F6F" w:rsidRDefault="00172F6F" w:rsidP="00172F6F">
      <w:pPr>
        <w:numPr>
          <w:ilvl w:val="0"/>
          <w:numId w:val="10"/>
        </w:numPr>
        <w:spacing w:after="0" w:line="240" w:lineRule="auto"/>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xml:space="preserve">Violar secretos de la cooperativa que perjudiquen gravemente los intereses de la misma. </w:t>
      </w:r>
    </w:p>
    <w:p w:rsidR="00172F6F" w:rsidRPr="007F037A" w:rsidRDefault="00172F6F" w:rsidP="00172F6F">
      <w:pPr>
        <w:numPr>
          <w:ilvl w:val="0"/>
          <w:numId w:val="10"/>
        </w:numPr>
        <w:spacing w:after="0" w:line="240" w:lineRule="auto"/>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La usurpación de funciones del Consejo Rector, de cualquiera de sus miembros, o de los Interventores</w:t>
      </w:r>
    </w:p>
    <w:p w:rsidR="00172F6F" w:rsidRPr="007F037A" w:rsidRDefault="00172F6F" w:rsidP="00172F6F">
      <w:pPr>
        <w:spacing w:after="0" w:line="240" w:lineRule="auto"/>
        <w:ind w:left="810"/>
        <w:jc w:val="both"/>
        <w:rPr>
          <w:rFonts w:ascii="Times New Roman" w:eastAsia="Times New Roman" w:hAnsi="Times New Roman" w:cs="Times New Roman"/>
          <w:sz w:val="24"/>
          <w:szCs w:val="24"/>
          <w:lang w:eastAsia="es-ES"/>
        </w:rPr>
      </w:pPr>
    </w:p>
    <w:p w:rsidR="007F037A" w:rsidRPr="007F037A" w:rsidRDefault="007F037A" w:rsidP="007F037A">
      <w:pPr>
        <w:spacing w:after="0" w:line="240" w:lineRule="auto"/>
        <w:rPr>
          <w:rFonts w:ascii="Times New Roman" w:eastAsia="Times New Roman" w:hAnsi="Times New Roman" w:cs="Times New Roman"/>
          <w:sz w:val="24"/>
          <w:szCs w:val="24"/>
          <w:lang w:eastAsia="es-ES"/>
        </w:rPr>
      </w:pPr>
      <w:r w:rsidRPr="007F037A">
        <w:rPr>
          <w:rFonts w:ascii="Times New Roman" w:eastAsia="Times New Roman" w:hAnsi="Times New Roman" w:cs="Times New Roman"/>
          <w:b/>
          <w:bCs/>
          <w:sz w:val="24"/>
          <w:szCs w:val="24"/>
          <w:lang w:eastAsia="es-ES"/>
        </w:rPr>
        <w:t xml:space="preserve">Faltas </w:t>
      </w:r>
      <w:proofErr w:type="gramStart"/>
      <w:r w:rsidRPr="007F037A">
        <w:rPr>
          <w:rFonts w:ascii="Times New Roman" w:eastAsia="Times New Roman" w:hAnsi="Times New Roman" w:cs="Times New Roman"/>
          <w:b/>
          <w:bCs/>
          <w:sz w:val="24"/>
          <w:szCs w:val="24"/>
          <w:lang w:eastAsia="es-ES"/>
        </w:rPr>
        <w:t>leves</w:t>
      </w:r>
      <w:proofErr w:type="gramEnd"/>
      <w:r w:rsidRPr="007F037A">
        <w:rPr>
          <w:rFonts w:ascii="Times New Roman" w:eastAsia="Times New Roman" w:hAnsi="Times New Roman" w:cs="Times New Roman"/>
          <w:b/>
          <w:bCs/>
          <w:sz w:val="24"/>
          <w:szCs w:val="24"/>
          <w:lang w:eastAsia="es-ES"/>
        </w:rPr>
        <w:t>:</w:t>
      </w:r>
    </w:p>
    <w:p w:rsidR="007F037A" w:rsidRPr="007F037A" w:rsidRDefault="007F037A" w:rsidP="007F037A">
      <w:pPr>
        <w:spacing w:after="0" w:line="240" w:lineRule="auto"/>
        <w:rPr>
          <w:rFonts w:ascii="Times New Roman" w:eastAsia="Times New Roman" w:hAnsi="Times New Roman" w:cs="Times New Roman"/>
          <w:sz w:val="24"/>
          <w:szCs w:val="24"/>
          <w:lang w:eastAsia="es-ES"/>
        </w:rPr>
      </w:pPr>
      <w:r w:rsidRPr="007F037A">
        <w:rPr>
          <w:rFonts w:ascii="Times New Roman" w:eastAsia="Times New Roman" w:hAnsi="Times New Roman" w:cs="Times New Roman"/>
          <w:b/>
          <w:bCs/>
          <w:sz w:val="24"/>
          <w:szCs w:val="24"/>
          <w:lang w:eastAsia="es-ES"/>
        </w:rPr>
        <w:t> </w:t>
      </w:r>
    </w:p>
    <w:p w:rsidR="007F037A" w:rsidRPr="007F037A" w:rsidRDefault="007F037A" w:rsidP="007F037A">
      <w:pPr>
        <w:numPr>
          <w:ilvl w:val="0"/>
          <w:numId w:val="11"/>
        </w:numPr>
        <w:spacing w:after="0" w:line="240" w:lineRule="auto"/>
        <w:ind w:left="810"/>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xml:space="preserve">El retraso, negligencia o descuido en el cumplimiento de sus tareas. </w:t>
      </w:r>
    </w:p>
    <w:p w:rsidR="007F037A" w:rsidRPr="007F037A" w:rsidRDefault="007F037A" w:rsidP="007F037A">
      <w:pPr>
        <w:numPr>
          <w:ilvl w:val="0"/>
          <w:numId w:val="11"/>
        </w:numPr>
        <w:spacing w:after="0" w:line="240" w:lineRule="auto"/>
        <w:ind w:left="810"/>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Las faltas repetidas de puntualidad sin causa justificada de tres a cinco días en un mes.</w:t>
      </w:r>
    </w:p>
    <w:p w:rsidR="007F037A" w:rsidRPr="007F037A" w:rsidRDefault="007F037A" w:rsidP="007F037A">
      <w:pPr>
        <w:spacing w:after="0" w:line="240" w:lineRule="auto"/>
        <w:rPr>
          <w:rFonts w:ascii="Times New Roman" w:eastAsia="Times New Roman" w:hAnsi="Times New Roman" w:cs="Times New Roman"/>
          <w:sz w:val="24"/>
          <w:szCs w:val="24"/>
          <w:lang w:eastAsia="es-ES"/>
        </w:rPr>
      </w:pPr>
      <w:r w:rsidRPr="007F037A">
        <w:rPr>
          <w:rFonts w:ascii="Times New Roman" w:eastAsia="Times New Roman" w:hAnsi="Times New Roman" w:cs="Times New Roman"/>
          <w:b/>
          <w:bCs/>
          <w:sz w:val="24"/>
          <w:szCs w:val="24"/>
          <w:lang w:eastAsia="es-ES"/>
        </w:rPr>
        <w:t>Sanciones y prescripción:</w:t>
      </w:r>
    </w:p>
    <w:p w:rsidR="007F037A" w:rsidRPr="007F037A" w:rsidRDefault="007F037A" w:rsidP="007F037A">
      <w:pPr>
        <w:spacing w:after="0" w:line="240" w:lineRule="auto"/>
        <w:ind w:left="450"/>
        <w:rPr>
          <w:rFonts w:ascii="Times New Roman" w:eastAsia="Times New Roman" w:hAnsi="Times New Roman" w:cs="Times New Roman"/>
          <w:sz w:val="24"/>
          <w:szCs w:val="24"/>
          <w:lang w:eastAsia="es-ES"/>
        </w:rPr>
      </w:pPr>
      <w:r w:rsidRPr="007F037A">
        <w:rPr>
          <w:rFonts w:ascii="Times New Roman" w:eastAsia="Times New Roman" w:hAnsi="Times New Roman" w:cs="Times New Roman"/>
          <w:b/>
          <w:bCs/>
          <w:sz w:val="24"/>
          <w:szCs w:val="24"/>
          <w:lang w:eastAsia="es-ES"/>
        </w:rPr>
        <w:t> </w:t>
      </w:r>
    </w:p>
    <w:p w:rsidR="007F037A" w:rsidRPr="007F037A" w:rsidRDefault="007F037A" w:rsidP="007F037A">
      <w:pPr>
        <w:spacing w:after="0" w:line="240" w:lineRule="auto"/>
        <w:ind w:left="450"/>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Las sanciones que se podrán imponer a los socios trabajadores por la comisión de faltas, serán:</w:t>
      </w:r>
    </w:p>
    <w:p w:rsidR="007F037A" w:rsidRPr="007F037A" w:rsidRDefault="007F037A" w:rsidP="007F037A">
      <w:pPr>
        <w:spacing w:after="150" w:line="240" w:lineRule="auto"/>
        <w:ind w:left="941"/>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 xml:space="preserve">a)   Por las faltas muy graves, multa de </w:t>
      </w:r>
      <w:r w:rsidR="00172F6F">
        <w:rPr>
          <w:rFonts w:ascii="Times New Roman" w:eastAsia="Times New Roman" w:hAnsi="Times New Roman" w:cs="Times New Roman"/>
          <w:sz w:val="24"/>
          <w:szCs w:val="24"/>
          <w:lang w:eastAsia="es-ES"/>
        </w:rPr>
        <w:t xml:space="preserve">2 </w:t>
      </w:r>
      <w:r w:rsidRPr="007F037A">
        <w:rPr>
          <w:rFonts w:ascii="Times New Roman" w:eastAsia="Times New Roman" w:hAnsi="Times New Roman" w:cs="Times New Roman"/>
          <w:sz w:val="24"/>
          <w:szCs w:val="24"/>
          <w:lang w:eastAsia="es-ES"/>
        </w:rPr>
        <w:t>puntos menos en la nota, suspensión al socio trabajador en sus derechos -con las limitaciones y en los supuestos que se señalan en el párrafo siguiente, o expulsión.</w:t>
      </w:r>
    </w:p>
    <w:p w:rsidR="007F037A" w:rsidRPr="007F037A" w:rsidRDefault="007F037A" w:rsidP="007F037A">
      <w:pPr>
        <w:spacing w:after="150" w:line="240" w:lineRule="auto"/>
        <w:ind w:left="1020"/>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sz w:val="24"/>
          <w:szCs w:val="24"/>
          <w:lang w:eastAsia="es-ES"/>
        </w:rPr>
        <w:t>b)   Por las faltas graves, la sanción podrá ser de multa de</w:t>
      </w:r>
      <w:r w:rsidR="00172F6F">
        <w:rPr>
          <w:rFonts w:ascii="Times New Roman" w:eastAsia="Times New Roman" w:hAnsi="Times New Roman" w:cs="Times New Roman"/>
          <w:sz w:val="24"/>
          <w:szCs w:val="24"/>
          <w:lang w:eastAsia="es-ES"/>
        </w:rPr>
        <w:t xml:space="preserve"> 1</w:t>
      </w:r>
      <w:r w:rsidRPr="007F037A">
        <w:rPr>
          <w:rFonts w:ascii="Times New Roman" w:eastAsia="Times New Roman" w:hAnsi="Times New Roman" w:cs="Times New Roman"/>
          <w:sz w:val="24"/>
          <w:szCs w:val="24"/>
          <w:lang w:eastAsia="es-ES"/>
        </w:rPr>
        <w:t xml:space="preserve"> puntos menos en la nota o suspensión al socio trabajador en sus derechos, con las limitaciones y en los supuestos que se señalan en el párrafo 2º. </w:t>
      </w:r>
      <w:proofErr w:type="gramStart"/>
      <w:r w:rsidRPr="007F037A">
        <w:rPr>
          <w:rFonts w:ascii="Times New Roman" w:eastAsia="Times New Roman" w:hAnsi="Times New Roman" w:cs="Times New Roman"/>
          <w:sz w:val="24"/>
          <w:szCs w:val="24"/>
          <w:lang w:eastAsia="es-ES"/>
        </w:rPr>
        <w:t>del</w:t>
      </w:r>
      <w:proofErr w:type="gramEnd"/>
      <w:r w:rsidRPr="007F037A">
        <w:rPr>
          <w:rFonts w:ascii="Times New Roman" w:eastAsia="Times New Roman" w:hAnsi="Times New Roman" w:cs="Times New Roman"/>
          <w:sz w:val="24"/>
          <w:szCs w:val="24"/>
          <w:lang w:eastAsia="es-ES"/>
        </w:rPr>
        <w:t xml:space="preserve"> anterior apartado a).</w:t>
      </w:r>
    </w:p>
    <w:p w:rsidR="007F037A" w:rsidRPr="007F037A" w:rsidRDefault="007F037A" w:rsidP="007F037A">
      <w:pPr>
        <w:spacing w:after="150" w:line="240" w:lineRule="auto"/>
        <w:ind w:left="1020"/>
        <w:jc w:val="both"/>
        <w:rPr>
          <w:rFonts w:ascii="Times New Roman" w:eastAsia="Times New Roman" w:hAnsi="Times New Roman" w:cs="Times New Roman"/>
          <w:sz w:val="24"/>
          <w:szCs w:val="24"/>
          <w:lang w:eastAsia="es-ES"/>
        </w:rPr>
      </w:pPr>
      <w:r w:rsidRPr="007F037A">
        <w:rPr>
          <w:rFonts w:ascii="Times New Roman" w:eastAsia="Times New Roman" w:hAnsi="Times New Roman" w:cs="Times New Roman"/>
          <w:b/>
          <w:bCs/>
          <w:sz w:val="24"/>
          <w:szCs w:val="24"/>
          <w:lang w:eastAsia="es-ES"/>
        </w:rPr>
        <w:t>c)</w:t>
      </w:r>
      <w:r w:rsidRPr="007F037A">
        <w:rPr>
          <w:rFonts w:ascii="Times New Roman" w:eastAsia="Times New Roman" w:hAnsi="Times New Roman" w:cs="Times New Roman"/>
          <w:sz w:val="24"/>
          <w:szCs w:val="24"/>
          <w:lang w:eastAsia="es-ES"/>
        </w:rPr>
        <w:t>    Por las faltas leves, la sanción podrá ser de amonestación verbal o por escrito, o multa de .</w:t>
      </w:r>
      <w:r w:rsidR="00172F6F">
        <w:rPr>
          <w:rFonts w:ascii="Times New Roman" w:eastAsia="Times New Roman" w:hAnsi="Times New Roman" w:cs="Times New Roman"/>
          <w:sz w:val="24"/>
          <w:szCs w:val="24"/>
          <w:lang w:eastAsia="es-ES"/>
        </w:rPr>
        <w:t>0</w:t>
      </w:r>
      <w:proofErr w:type="gramStart"/>
      <w:r w:rsidR="00172F6F">
        <w:rPr>
          <w:rFonts w:ascii="Times New Roman" w:eastAsia="Times New Roman" w:hAnsi="Times New Roman" w:cs="Times New Roman"/>
          <w:sz w:val="24"/>
          <w:szCs w:val="24"/>
          <w:lang w:eastAsia="es-ES"/>
        </w:rPr>
        <w:t>,50</w:t>
      </w:r>
      <w:proofErr w:type="gramEnd"/>
      <w:r w:rsidRPr="007F037A">
        <w:rPr>
          <w:rFonts w:ascii="Times New Roman" w:eastAsia="Times New Roman" w:hAnsi="Times New Roman" w:cs="Times New Roman"/>
          <w:sz w:val="24"/>
          <w:szCs w:val="24"/>
          <w:lang w:eastAsia="es-ES"/>
        </w:rPr>
        <w:t xml:space="preserve"> puntos menos en la nota.</w:t>
      </w:r>
    </w:p>
    <w:p w:rsidR="005B6A61" w:rsidRDefault="005B6A61"/>
    <w:sectPr w:rsidR="005B6A61" w:rsidSect="005B6A6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4490D"/>
    <w:multiLevelType w:val="multilevel"/>
    <w:tmpl w:val="9D3204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4A4573"/>
    <w:multiLevelType w:val="multilevel"/>
    <w:tmpl w:val="0B9C9E5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3B5F49"/>
    <w:multiLevelType w:val="multilevel"/>
    <w:tmpl w:val="6DE0B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B91C45"/>
    <w:multiLevelType w:val="multilevel"/>
    <w:tmpl w:val="5860F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C4145D"/>
    <w:multiLevelType w:val="multilevel"/>
    <w:tmpl w:val="EC147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FB4C32"/>
    <w:multiLevelType w:val="multilevel"/>
    <w:tmpl w:val="B16AE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C87449"/>
    <w:multiLevelType w:val="multilevel"/>
    <w:tmpl w:val="D396D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BB6D27"/>
    <w:multiLevelType w:val="multilevel"/>
    <w:tmpl w:val="8D84A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C85AAA"/>
    <w:multiLevelType w:val="multilevel"/>
    <w:tmpl w:val="EE583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543988"/>
    <w:multiLevelType w:val="multilevel"/>
    <w:tmpl w:val="92204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ED735A"/>
    <w:multiLevelType w:val="multilevel"/>
    <w:tmpl w:val="25F81D02"/>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num w:numId="1">
    <w:abstractNumId w:val="3"/>
  </w:num>
  <w:num w:numId="2">
    <w:abstractNumId w:val="8"/>
  </w:num>
  <w:num w:numId="3">
    <w:abstractNumId w:val="0"/>
  </w:num>
  <w:num w:numId="4">
    <w:abstractNumId w:val="4"/>
  </w:num>
  <w:num w:numId="5">
    <w:abstractNumId w:val="7"/>
  </w:num>
  <w:num w:numId="6">
    <w:abstractNumId w:val="2"/>
  </w:num>
  <w:num w:numId="7">
    <w:abstractNumId w:val="9"/>
  </w:num>
  <w:num w:numId="8">
    <w:abstractNumId w:val="5"/>
  </w:num>
  <w:num w:numId="9">
    <w:abstractNumId w:val="10"/>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037A"/>
    <w:rsid w:val="000E6F4D"/>
    <w:rsid w:val="00111F51"/>
    <w:rsid w:val="00127CEF"/>
    <w:rsid w:val="00137330"/>
    <w:rsid w:val="00172F6F"/>
    <w:rsid w:val="001931A4"/>
    <w:rsid w:val="001B1518"/>
    <w:rsid w:val="00207AA5"/>
    <w:rsid w:val="00215D3B"/>
    <w:rsid w:val="002835C1"/>
    <w:rsid w:val="002D3F60"/>
    <w:rsid w:val="003C2EF9"/>
    <w:rsid w:val="00441B26"/>
    <w:rsid w:val="00465040"/>
    <w:rsid w:val="004756AA"/>
    <w:rsid w:val="0047650E"/>
    <w:rsid w:val="00563FC2"/>
    <w:rsid w:val="005B6A61"/>
    <w:rsid w:val="005D7266"/>
    <w:rsid w:val="005F00B8"/>
    <w:rsid w:val="005F2468"/>
    <w:rsid w:val="00620601"/>
    <w:rsid w:val="00646D30"/>
    <w:rsid w:val="00657F98"/>
    <w:rsid w:val="00696AF9"/>
    <w:rsid w:val="00704AC1"/>
    <w:rsid w:val="0075659E"/>
    <w:rsid w:val="007814E4"/>
    <w:rsid w:val="007F037A"/>
    <w:rsid w:val="00813E48"/>
    <w:rsid w:val="008D4064"/>
    <w:rsid w:val="009162F4"/>
    <w:rsid w:val="00942BC5"/>
    <w:rsid w:val="00952F85"/>
    <w:rsid w:val="00A048F2"/>
    <w:rsid w:val="00A7003B"/>
    <w:rsid w:val="00AD0920"/>
    <w:rsid w:val="00AF668A"/>
    <w:rsid w:val="00C76001"/>
    <w:rsid w:val="00CD6BB2"/>
    <w:rsid w:val="00D06B10"/>
    <w:rsid w:val="00D715BF"/>
    <w:rsid w:val="00D96D35"/>
    <w:rsid w:val="00DE5108"/>
    <w:rsid w:val="00E01C39"/>
    <w:rsid w:val="00E24CCA"/>
    <w:rsid w:val="00F4135E"/>
    <w:rsid w:val="00F97F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A6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F037A"/>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74248564">
      <w:bodyDiv w:val="1"/>
      <w:marLeft w:val="90"/>
      <w:marRight w:val="90"/>
      <w:marTop w:val="90"/>
      <w:marBottom w:val="90"/>
      <w:divBdr>
        <w:top w:val="none" w:sz="0" w:space="0" w:color="auto"/>
        <w:left w:val="none" w:sz="0" w:space="0" w:color="auto"/>
        <w:bottom w:val="none" w:sz="0" w:space="0" w:color="auto"/>
        <w:right w:val="none" w:sz="0" w:space="0" w:color="auto"/>
      </w:divBdr>
      <w:divsChild>
        <w:div w:id="1416777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9D3A6-862A-4B8A-BD2F-6F1997B1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2220</Words>
  <Characters>12214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CRESPO</dc:creator>
  <cp:keywords/>
  <dc:description/>
  <cp:lastModifiedBy>SAMI CRESPO</cp:lastModifiedBy>
  <cp:revision>1</cp:revision>
  <dcterms:created xsi:type="dcterms:W3CDTF">2009-12-22T18:13:00Z</dcterms:created>
  <dcterms:modified xsi:type="dcterms:W3CDTF">2009-12-22T18:43:00Z</dcterms:modified>
</cp:coreProperties>
</file>